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AA" w:rsidRPr="008B630B" w:rsidRDefault="00183438" w:rsidP="00EF0EAA">
      <w:pPr>
        <w:pStyle w:val="En-tte"/>
        <w:tabs>
          <w:tab w:val="clear" w:pos="4536"/>
          <w:tab w:val="clear" w:pos="9072"/>
        </w:tabs>
        <w:ind w:left="-454"/>
        <w:jc w:val="both"/>
        <w:rPr>
          <w:rFonts w:ascii="Bookman Old Style" w:hAnsi="Bookman Old Style"/>
          <w:sz w:val="24"/>
          <w:szCs w:val="24"/>
        </w:rPr>
      </w:pPr>
      <w:r w:rsidRPr="00183438">
        <w:rPr>
          <w:rFonts w:ascii="Bookman Old Style" w:hAnsi="Bookman Old Style" w:cs="Times New Roman"/>
          <w:noProof/>
          <w:sz w:val="24"/>
          <w:szCs w:val="24"/>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3.6pt;margin-top:23.05pt;width:375.55pt;height:58.85pt;z-index:251662336" fillcolor="gray">
            <v:shadow color="#868686" opacity=".5" offset="6pt,6pt"/>
            <v:textpath style="font-family:&quot;Times New Roman&quot;;font-size:10pt;font-weight:bold;v-text-kern:t" trim="t" fitpath="t" string=" CENTRE D'ACTION POUR LE DEVELOPPEMENT RURAL&#10; (C.A.D.R)"/>
          </v:shape>
        </w:pict>
      </w:r>
      <w:r w:rsidR="00EF0EAA" w:rsidRPr="008B630B">
        <w:rPr>
          <w:rFonts w:ascii="Bookman Old Style" w:hAnsi="Bookman Old Style"/>
          <w:b/>
          <w:bCs/>
          <w:i/>
          <w:iCs/>
          <w:noProof/>
          <w:sz w:val="24"/>
          <w:szCs w:val="24"/>
          <w:lang w:eastAsia="fr-FR"/>
        </w:rPr>
        <w:drawing>
          <wp:inline distT="0" distB="0" distL="0" distR="0">
            <wp:extent cx="1343024" cy="11620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DR.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346852" cy="1165362"/>
                    </a:xfrm>
                    <a:prstGeom prst="rect">
                      <a:avLst/>
                    </a:prstGeom>
                  </pic:spPr>
                </pic:pic>
              </a:graphicData>
            </a:graphic>
          </wp:inline>
        </w:drawing>
      </w:r>
    </w:p>
    <w:p w:rsidR="00EF0EAA" w:rsidRPr="008B630B" w:rsidRDefault="00183438" w:rsidP="00EF0EAA">
      <w:pPr>
        <w:pStyle w:val="En-tte"/>
        <w:tabs>
          <w:tab w:val="clear" w:pos="4536"/>
          <w:tab w:val="clear" w:pos="9072"/>
        </w:tabs>
        <w:jc w:val="both"/>
        <w:rPr>
          <w:rFonts w:ascii="Bookman Old Style" w:hAnsi="Bookman Old Style"/>
          <w:sz w:val="24"/>
          <w:szCs w:val="24"/>
        </w:rPr>
      </w:pPr>
      <w:r>
        <w:rPr>
          <w:rFonts w:ascii="Bookman Old Style" w:hAnsi="Bookman Old Style"/>
          <w:noProof/>
          <w:sz w:val="24"/>
          <w:szCs w:val="24"/>
          <w:lang w:eastAsia="fr-FR"/>
        </w:rPr>
        <w:pict>
          <v:line id="Connecteur droit 2" o:spid="_x0000_s1027" style="position:absolute;left:0;text-align:left;z-index:251661312;visibility:visible;mso-wrap-distance-top:-3e-5mm;mso-wrap-distance-bottom:-3e-5mm" from="1.35pt,8.3pt" to="487.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" strokeweight="6pt">
            <v:stroke linestyle="thickBetweenThin"/>
          </v:line>
        </w:pict>
      </w:r>
    </w:p>
    <w:p w:rsidR="00EF0EAA" w:rsidRPr="008B630B" w:rsidRDefault="00EF0EAA" w:rsidP="00EF0EAA">
      <w:pPr>
        <w:pStyle w:val="En-tte"/>
        <w:tabs>
          <w:tab w:val="clear" w:pos="4536"/>
          <w:tab w:val="clear" w:pos="9072"/>
        </w:tabs>
        <w:jc w:val="both"/>
        <w:rPr>
          <w:rFonts w:ascii="Bookman Old Style" w:hAnsi="Bookman Old Style"/>
          <w:sz w:val="24"/>
          <w:szCs w:val="24"/>
        </w:rPr>
      </w:pPr>
    </w:p>
    <w:p w:rsidR="00EF0EAA" w:rsidRPr="008B630B" w:rsidRDefault="00EF0EAA" w:rsidP="00EF0EAA">
      <w:pPr>
        <w:spacing w:line="360" w:lineRule="auto"/>
        <w:rPr>
          <w:rFonts w:ascii="Bookman Old Style" w:hAnsi="Bookman Old Style"/>
          <w:sz w:val="24"/>
          <w:szCs w:val="24"/>
        </w:rPr>
      </w:pPr>
    </w:p>
    <w:p w:rsidR="00EF0EAA" w:rsidRPr="008B630B" w:rsidRDefault="00B108AB" w:rsidP="00EF0EAA">
      <w:pPr>
        <w:spacing w:line="360" w:lineRule="auto"/>
        <w:ind w:left="-510"/>
        <w:rPr>
          <w:rFonts w:ascii="Bookman Old Style" w:hAnsi="Bookman Old Style" w:cs="Times New Roman"/>
          <w:sz w:val="24"/>
          <w:szCs w:val="24"/>
        </w:rPr>
      </w:pPr>
      <w:r>
        <w:rPr>
          <w:rFonts w:ascii="Bookman Old Style" w:hAnsi="Bookman Old Style" w:cs="Times New Roman"/>
          <w:sz w:val="24"/>
          <w:szCs w:val="24"/>
        </w:rPr>
        <w:t xml:space="preserve">  </w:t>
      </w:r>
    </w:p>
    <w:p w:rsidR="00EF0EAA" w:rsidRPr="008B630B" w:rsidRDefault="00EF0EAA" w:rsidP="00EF0EAA">
      <w:pPr>
        <w:rPr>
          <w:rFonts w:ascii="Bookman Old Style" w:hAnsi="Bookman Old Style"/>
          <w:b/>
          <w:bCs/>
          <w:i/>
          <w:iCs/>
          <w:sz w:val="24"/>
          <w:szCs w:val="24"/>
        </w:rPr>
      </w:pPr>
      <w:r w:rsidRPr="008B630B">
        <w:rPr>
          <w:rFonts w:ascii="Bookman Old Style" w:hAnsi="Bookman Old Style"/>
          <w:b/>
          <w:bCs/>
          <w:i/>
          <w:iCs/>
          <w:sz w:val="24"/>
          <w:szCs w:val="24"/>
        </w:rPr>
        <w:t>PROJET DE PROMOTION DE L’EDUCATION A LA BASE DANS LE CANTON DE KOUMA (PEBC-KOUMA</w:t>
      </w:r>
      <w:r>
        <w:rPr>
          <w:rFonts w:ascii="Bookman Old Style" w:hAnsi="Bookman Old Style"/>
          <w:b/>
          <w:bCs/>
          <w:i/>
          <w:iCs/>
          <w:sz w:val="24"/>
          <w:szCs w:val="24"/>
        </w:rPr>
        <w:t xml:space="preserve"> 2017</w:t>
      </w:r>
      <w:r w:rsidRPr="008B630B">
        <w:rPr>
          <w:rFonts w:ascii="Bookman Old Style" w:hAnsi="Bookman Old Style"/>
          <w:b/>
          <w:bCs/>
          <w:i/>
          <w:iCs/>
          <w:sz w:val="24"/>
          <w:szCs w:val="24"/>
        </w:rPr>
        <w:t>)</w:t>
      </w:r>
    </w:p>
    <w:p w:rsidR="00EF0EAA" w:rsidRPr="008B630B" w:rsidRDefault="00EF0EAA" w:rsidP="00EF0EAA">
      <w:pPr>
        <w:rPr>
          <w:rFonts w:ascii="Bookman Old Style" w:hAnsi="Bookman Old Style"/>
          <w:sz w:val="24"/>
          <w:szCs w:val="24"/>
        </w:rPr>
      </w:pPr>
    </w:p>
    <w:p w:rsidR="00EF0EAA" w:rsidRPr="008B630B" w:rsidRDefault="00EF0EAA" w:rsidP="00EF0EAA">
      <w:pPr>
        <w:rPr>
          <w:rFonts w:ascii="Bookman Old Style" w:hAnsi="Bookman Old Style"/>
          <w:sz w:val="24"/>
          <w:szCs w:val="24"/>
        </w:rPr>
      </w:pPr>
    </w:p>
    <w:p w:rsidR="00EF0EAA" w:rsidRPr="008B630B" w:rsidRDefault="00EF0EAA" w:rsidP="00EF0EAA">
      <w:pPr>
        <w:rPr>
          <w:rFonts w:ascii="Bookman Old Style" w:hAnsi="Bookman Old Style"/>
          <w:sz w:val="24"/>
          <w:szCs w:val="24"/>
        </w:rPr>
      </w:pPr>
    </w:p>
    <w:p w:rsidR="00EF0EAA" w:rsidRPr="008B630B" w:rsidRDefault="00183438" w:rsidP="00EF0EAA">
      <w:pPr>
        <w:rPr>
          <w:rFonts w:ascii="Bookman Old Style" w:hAnsi="Bookman Old Style"/>
          <w:sz w:val="24"/>
          <w:szCs w:val="24"/>
        </w:rPr>
      </w:pPr>
      <w:r>
        <w:rPr>
          <w:rFonts w:ascii="Bookman Old Style" w:hAnsi="Bookman Old Style"/>
          <w:noProof/>
          <w:sz w:val="24"/>
          <w:szCs w:val="24"/>
          <w:lang w:eastAsia="fr-FR"/>
        </w:rPr>
        <w:pict>
          <v:roundrect id="_x0000_s1026" style="position:absolute;left:0;text-align:left;margin-left:79.85pt;margin-top:12.3pt;width:286.55pt;height:48.4pt;z-index:251660288" arcsize="10923f" fillcolor="#76923c [2406]" strokeweight="4.5pt">
            <v:fill color2="fill lighten(51)" focusposition="1" focussize="" method="linear sigma" focus="100%" type="gradient"/>
            <v:stroke linestyle="thinThick"/>
            <v:textbox>
              <w:txbxContent>
                <w:p w:rsidR="00F6177F" w:rsidRPr="000A09CD" w:rsidRDefault="00F6177F" w:rsidP="00EF0EAA">
                  <w:pPr>
                    <w:jc w:val="both"/>
                    <w:rPr>
                      <w:rFonts w:ascii="Bookman Old Style" w:hAnsi="Bookman Old Style"/>
                      <w:sz w:val="56"/>
                      <w:szCs w:val="56"/>
                    </w:rPr>
                  </w:pPr>
                  <w:r w:rsidRPr="000A09CD">
                    <w:rPr>
                      <w:rFonts w:ascii="Bookman Old Style" w:hAnsi="Bookman Old Style"/>
                      <w:sz w:val="56"/>
                      <w:szCs w:val="56"/>
                    </w:rPr>
                    <w:t>Rapport d’activités</w:t>
                  </w:r>
                </w:p>
                <w:p w:rsidR="00F6177F" w:rsidRPr="001D2DC9" w:rsidRDefault="00F6177F" w:rsidP="00EF0EAA">
                  <w:pPr>
                    <w:rPr>
                      <w:rFonts w:ascii="Bookman Old Style" w:hAnsi="Bookman Old Style"/>
                      <w:sz w:val="28"/>
                      <w:szCs w:val="28"/>
                    </w:rPr>
                  </w:pPr>
                </w:p>
              </w:txbxContent>
            </v:textbox>
          </v:roundrect>
        </w:pict>
      </w:r>
    </w:p>
    <w:p w:rsidR="00EF0EAA" w:rsidRPr="008B630B" w:rsidRDefault="00EF0EAA" w:rsidP="00EF0EAA">
      <w:pPr>
        <w:rPr>
          <w:rFonts w:ascii="Bookman Old Style" w:hAnsi="Bookman Old Style"/>
          <w:sz w:val="24"/>
          <w:szCs w:val="24"/>
        </w:rPr>
      </w:pPr>
    </w:p>
    <w:p w:rsidR="00EF0EAA" w:rsidRPr="008B630B" w:rsidRDefault="00EF0EAA" w:rsidP="00EF0EAA">
      <w:pPr>
        <w:rPr>
          <w:rFonts w:ascii="Bookman Old Style" w:hAnsi="Bookman Old Style"/>
          <w:sz w:val="24"/>
          <w:szCs w:val="24"/>
        </w:rPr>
      </w:pPr>
    </w:p>
    <w:p w:rsidR="00EF0EAA" w:rsidRPr="008B630B" w:rsidRDefault="00EF0EAA" w:rsidP="00EF0EAA">
      <w:pPr>
        <w:rPr>
          <w:rFonts w:ascii="Bookman Old Style" w:hAnsi="Bookman Old Style"/>
          <w:sz w:val="24"/>
          <w:szCs w:val="24"/>
        </w:rPr>
      </w:pPr>
    </w:p>
    <w:p w:rsidR="00EF0EAA" w:rsidRPr="008B630B" w:rsidRDefault="00EF0EAA" w:rsidP="00EF0EAA">
      <w:pPr>
        <w:rPr>
          <w:rFonts w:ascii="Bookman Old Style" w:hAnsi="Bookman Old Style"/>
          <w:sz w:val="24"/>
          <w:szCs w:val="24"/>
        </w:rPr>
      </w:pPr>
    </w:p>
    <w:p w:rsidR="00EF0EAA" w:rsidRPr="008B630B" w:rsidRDefault="00EF0EAA" w:rsidP="00EF0EAA">
      <w:pPr>
        <w:rPr>
          <w:rFonts w:ascii="Bookman Old Style" w:hAnsi="Bookman Old Style"/>
          <w:sz w:val="24"/>
          <w:szCs w:val="24"/>
        </w:rPr>
      </w:pPr>
    </w:p>
    <w:p w:rsidR="00EF0EAA" w:rsidRPr="008B630B" w:rsidRDefault="00EF0EAA" w:rsidP="00EF0EAA">
      <w:pPr>
        <w:jc w:val="both"/>
        <w:rPr>
          <w:rFonts w:ascii="Bookman Old Style" w:hAnsi="Bookman Old Style"/>
          <w:sz w:val="24"/>
          <w:szCs w:val="24"/>
        </w:rPr>
      </w:pPr>
    </w:p>
    <w:p w:rsidR="00EF0EAA" w:rsidRPr="008B630B" w:rsidRDefault="00EF0EAA" w:rsidP="00EF0EAA">
      <w:pPr>
        <w:tabs>
          <w:tab w:val="left" w:pos="3450"/>
          <w:tab w:val="center" w:pos="4536"/>
        </w:tabs>
        <w:jc w:val="left"/>
        <w:rPr>
          <w:rFonts w:ascii="Bookman Old Style" w:hAnsi="Bookman Old Style"/>
          <w:i/>
          <w:iCs/>
          <w:sz w:val="24"/>
          <w:szCs w:val="24"/>
        </w:rPr>
      </w:pPr>
    </w:p>
    <w:p w:rsidR="00EF0EAA" w:rsidRPr="008B630B" w:rsidRDefault="00EF0EAA" w:rsidP="009D0314">
      <w:pPr>
        <w:tabs>
          <w:tab w:val="left" w:pos="3450"/>
          <w:tab w:val="center" w:pos="4536"/>
        </w:tabs>
        <w:jc w:val="left"/>
        <w:rPr>
          <w:rFonts w:ascii="Bookman Old Style" w:hAnsi="Bookman Old Style"/>
          <w:i/>
          <w:iCs/>
          <w:sz w:val="24"/>
          <w:szCs w:val="24"/>
        </w:rPr>
      </w:pPr>
      <w:r>
        <w:rPr>
          <w:rFonts w:ascii="Bookman Old Style" w:hAnsi="Bookman Old Style"/>
          <w:i/>
          <w:iCs/>
          <w:sz w:val="24"/>
          <w:szCs w:val="24"/>
        </w:rPr>
        <w:t>Août 2017</w:t>
      </w:r>
    </w:p>
    <w:p w:rsidR="00C43401" w:rsidRDefault="00C43401" w:rsidP="00EF0EAA">
      <w:pPr>
        <w:tabs>
          <w:tab w:val="left" w:pos="7485"/>
        </w:tabs>
        <w:jc w:val="both"/>
        <w:rPr>
          <w:rFonts w:ascii="Bookman Old Style" w:hAnsi="Bookman Old Style"/>
          <w:i/>
          <w:iCs/>
          <w:sz w:val="20"/>
          <w:szCs w:val="20"/>
        </w:rPr>
      </w:pPr>
    </w:p>
    <w:p w:rsidR="00EF0EAA" w:rsidRPr="00535F39" w:rsidRDefault="00EF0EAA" w:rsidP="00EF0EAA">
      <w:pPr>
        <w:tabs>
          <w:tab w:val="left" w:pos="7485"/>
        </w:tabs>
        <w:jc w:val="both"/>
        <w:rPr>
          <w:rFonts w:ascii="Bookman Old Style" w:hAnsi="Bookman Old Style"/>
          <w:i/>
          <w:iCs/>
          <w:sz w:val="20"/>
          <w:szCs w:val="20"/>
        </w:rPr>
      </w:pPr>
      <w:r w:rsidRPr="00A65C82">
        <w:rPr>
          <w:rFonts w:ascii="Bookman Old Style" w:hAnsi="Bookman Old Style"/>
          <w:i/>
          <w:iCs/>
          <w:sz w:val="20"/>
          <w:szCs w:val="20"/>
        </w:rPr>
        <w:tab/>
      </w:r>
    </w:p>
    <w:p w:rsidR="00EF0EAA" w:rsidRPr="008B630B" w:rsidRDefault="009D0314" w:rsidP="009D0314">
      <w:pPr>
        <w:jc w:val="both"/>
        <w:rPr>
          <w:rFonts w:ascii="Bookman Old Style" w:hAnsi="Bookman Old Style"/>
          <w:i/>
          <w:iCs/>
          <w:sz w:val="24"/>
          <w:szCs w:val="24"/>
        </w:rPr>
      </w:pPr>
      <w:r>
        <w:rPr>
          <w:rFonts w:ascii="Bookman Old Style" w:hAnsi="Bookman Old Style"/>
          <w:i/>
          <w:iCs/>
          <w:noProof/>
          <w:sz w:val="24"/>
          <w:szCs w:val="24"/>
          <w:lang w:eastAsia="fr-FR"/>
        </w:rPr>
        <w:drawing>
          <wp:inline distT="0" distB="0" distL="0" distR="0">
            <wp:extent cx="2819400" cy="2114880"/>
            <wp:effectExtent l="19050" t="0" r="0" b="0"/>
            <wp:docPr id="5" name="Image 5" descr="E:\Dossiers RTSGRT\Projets Education et Volontariat\PROJET EDUCATION\PEBC 2015\PEBC 2015_Photos d'activités\IMG_20150724_10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ossiers RTSGRT\Projets Education et Volontariat\PROJET EDUCATION\PEBC 2015\PEBC 2015_Photos d'activités\IMG_20150724_101406.jpg"/>
                    <pic:cNvPicPr>
                      <a:picLocks noChangeAspect="1" noChangeArrowheads="1"/>
                    </pic:cNvPicPr>
                  </pic:nvPicPr>
                  <pic:blipFill>
                    <a:blip r:embed="rId9" cstate="print"/>
                    <a:srcRect/>
                    <a:stretch>
                      <a:fillRect/>
                    </a:stretch>
                  </pic:blipFill>
                  <pic:spPr bwMode="auto">
                    <a:xfrm>
                      <a:off x="0" y="0"/>
                      <a:ext cx="2818908" cy="2114511"/>
                    </a:xfrm>
                    <a:prstGeom prst="rect">
                      <a:avLst/>
                    </a:prstGeom>
                    <a:noFill/>
                    <a:ln w="9525">
                      <a:noFill/>
                      <a:miter lim="800000"/>
                      <a:headEnd/>
                      <a:tailEnd/>
                    </a:ln>
                  </pic:spPr>
                </pic:pic>
              </a:graphicData>
            </a:graphic>
          </wp:inline>
        </w:drawing>
      </w:r>
      <w:r>
        <w:rPr>
          <w:rFonts w:ascii="Bookman Old Style" w:hAnsi="Bookman Old Style"/>
          <w:i/>
          <w:iCs/>
          <w:sz w:val="24"/>
          <w:szCs w:val="24"/>
        </w:rPr>
        <w:t xml:space="preserve"> </w:t>
      </w:r>
      <w:r>
        <w:rPr>
          <w:rFonts w:ascii="Bookman Old Style" w:hAnsi="Bookman Old Style"/>
          <w:i/>
          <w:iCs/>
          <w:noProof/>
          <w:sz w:val="24"/>
          <w:szCs w:val="24"/>
          <w:lang w:eastAsia="fr-FR"/>
        </w:rPr>
        <w:drawing>
          <wp:inline distT="0" distB="0" distL="0" distR="0">
            <wp:extent cx="2771775" cy="2136577"/>
            <wp:effectExtent l="1905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773189" cy="2137667"/>
                    </a:xfrm>
                    <a:prstGeom prst="rect">
                      <a:avLst/>
                    </a:prstGeom>
                    <a:noFill/>
                    <a:ln w="9525">
                      <a:noFill/>
                      <a:miter lim="800000"/>
                      <a:headEnd/>
                      <a:tailEnd/>
                    </a:ln>
                  </pic:spPr>
                </pic:pic>
              </a:graphicData>
            </a:graphic>
          </wp:inline>
        </w:drawing>
      </w:r>
    </w:p>
    <w:p w:rsidR="00EF0EAA" w:rsidRPr="008B630B" w:rsidRDefault="00EF0EAA" w:rsidP="00EF0EAA">
      <w:pPr>
        <w:rPr>
          <w:rFonts w:ascii="Bookman Old Style" w:hAnsi="Bookman Old Style"/>
          <w:i/>
          <w:iCs/>
          <w:sz w:val="24"/>
          <w:szCs w:val="24"/>
        </w:rPr>
      </w:pPr>
    </w:p>
    <w:p w:rsidR="00EF0EAA" w:rsidRPr="008B630B" w:rsidRDefault="00EF0EAA" w:rsidP="00EF0EAA">
      <w:pPr>
        <w:jc w:val="right"/>
        <w:rPr>
          <w:rFonts w:ascii="Bookman Old Style" w:hAnsi="Bookman Old Style"/>
          <w:i/>
          <w:iCs/>
          <w:sz w:val="24"/>
          <w:szCs w:val="24"/>
        </w:rPr>
      </w:pPr>
    </w:p>
    <w:p w:rsidR="00EF0EAA" w:rsidRPr="008B630B" w:rsidRDefault="00EF0EAA" w:rsidP="00EF0EAA">
      <w:pPr>
        <w:jc w:val="right"/>
        <w:rPr>
          <w:rFonts w:ascii="Bookman Old Style" w:hAnsi="Bookman Old Style"/>
          <w:i/>
          <w:iCs/>
          <w:sz w:val="24"/>
          <w:szCs w:val="24"/>
        </w:rPr>
      </w:pPr>
      <w:r w:rsidRPr="008B630B">
        <w:rPr>
          <w:rFonts w:ascii="Bookman Old Style" w:hAnsi="Bookman Old Style"/>
          <w:i/>
          <w:iCs/>
          <w:sz w:val="24"/>
          <w:szCs w:val="24"/>
        </w:rPr>
        <w:t>Auteur : CADR</w:t>
      </w:r>
    </w:p>
    <w:p w:rsidR="00EF0EAA" w:rsidRPr="008B630B" w:rsidRDefault="00EF0EAA" w:rsidP="00EF0EAA">
      <w:pPr>
        <w:jc w:val="both"/>
        <w:rPr>
          <w:rFonts w:ascii="Bookman Old Style" w:hAnsi="Bookman Old Style"/>
          <w:i/>
          <w:iCs/>
          <w:sz w:val="24"/>
          <w:szCs w:val="24"/>
        </w:rPr>
        <w:sectPr w:rsidR="00EF0EAA" w:rsidRPr="008B630B" w:rsidSect="00E77398">
          <w:headerReference w:type="default" r:id="rId11"/>
          <w:footerReference w:type="default" r:id="rId12"/>
          <w:footerReference w:type="first" r:id="rId13"/>
          <w:pgSz w:w="11906" w:h="16838"/>
          <w:pgMar w:top="251" w:right="1417" w:bottom="1417" w:left="1417" w:header="142" w:footer="708" w:gutter="0"/>
          <w:cols w:space="708"/>
          <w:titlePg/>
          <w:docGrid w:linePitch="360"/>
        </w:sectPr>
      </w:pPr>
    </w:p>
    <w:p w:rsidR="00EF0EAA" w:rsidRPr="008F282D" w:rsidRDefault="00EF0EAA" w:rsidP="00887036">
      <w:pPr>
        <w:pStyle w:val="Titre1"/>
        <w:spacing w:before="0" w:line="360" w:lineRule="auto"/>
        <w:rPr>
          <w:rFonts w:ascii="Times New Roman" w:hAnsi="Times New Roman"/>
          <w:color w:val="auto"/>
          <w:sz w:val="24"/>
          <w:szCs w:val="24"/>
        </w:rPr>
      </w:pPr>
      <w:bookmarkStart w:id="0" w:name="_Toc308555703"/>
      <w:r w:rsidRPr="008F282D">
        <w:rPr>
          <w:rFonts w:ascii="Times New Roman" w:hAnsi="Times New Roman"/>
          <w:color w:val="auto"/>
          <w:sz w:val="24"/>
          <w:szCs w:val="24"/>
        </w:rPr>
        <w:lastRenderedPageBreak/>
        <w:t>Introduction</w:t>
      </w:r>
      <w:bookmarkEnd w:id="0"/>
    </w:p>
    <w:p w:rsidR="00EF0EAA" w:rsidRPr="008F282D" w:rsidRDefault="00E77398" w:rsidP="00887036">
      <w:pPr>
        <w:pStyle w:val="Default"/>
        <w:spacing w:line="360" w:lineRule="auto"/>
        <w:jc w:val="both"/>
        <w:rPr>
          <w:sz w:val="20"/>
          <w:szCs w:val="20"/>
        </w:rPr>
      </w:pPr>
      <w:r w:rsidRPr="008F282D">
        <w:t>Le Centre d’Action pour le Développement Rural</w:t>
      </w:r>
      <w:r w:rsidR="00CC04A0">
        <w:t xml:space="preserve"> (CADR)</w:t>
      </w:r>
      <w:r w:rsidR="00C82CF8" w:rsidRPr="008F282D">
        <w:t>,</w:t>
      </w:r>
      <w:r w:rsidRPr="008F282D">
        <w:t xml:space="preserve"> avec l’appui financier de l’association sans but lucrat</w:t>
      </w:r>
      <w:r w:rsidR="00C82CF8" w:rsidRPr="008F282D">
        <w:t>if EDUAF, a lancé pour une</w:t>
      </w:r>
      <w:r w:rsidRPr="008F282D">
        <w:t xml:space="preserve"> fois </w:t>
      </w:r>
      <w:r w:rsidR="00C82CF8" w:rsidRPr="008F282D">
        <w:t>encore</w:t>
      </w:r>
      <w:r w:rsidRPr="008F282D">
        <w:t xml:space="preserve"> le</w:t>
      </w:r>
      <w:r w:rsidR="00C82CF8" w:rsidRPr="008F282D">
        <w:t xml:space="preserve"> projet de</w:t>
      </w:r>
      <w:r w:rsidRPr="008F282D">
        <w:t xml:space="preserve"> </w:t>
      </w:r>
      <w:r w:rsidR="00C82CF8" w:rsidRPr="008F282D">
        <w:t xml:space="preserve">« Promotion de l’Education à la Base dans le Canton de Kouma (PEBC-Kouma) ». </w:t>
      </w:r>
      <w:r w:rsidR="00681539">
        <w:t xml:space="preserve">En effet, </w:t>
      </w:r>
      <w:r w:rsidR="00C82CF8" w:rsidRPr="008F282D">
        <w:t>L</w:t>
      </w:r>
      <w:r w:rsidR="00EF0EAA" w:rsidRPr="008F282D">
        <w:t>’objectif 4 du développement durable</w:t>
      </w:r>
      <w:r w:rsidR="00322FDF" w:rsidRPr="008F282D">
        <w:t>,</w:t>
      </w:r>
      <w:r w:rsidR="00EF0EAA" w:rsidRPr="008F282D">
        <w:t xml:space="preserve"> fixé par les Nations Unis</w:t>
      </w:r>
      <w:r w:rsidR="00322FDF" w:rsidRPr="008F282D">
        <w:t>,</w:t>
      </w:r>
      <w:r w:rsidR="00EF0EAA" w:rsidRPr="008F282D">
        <w:t xml:space="preserve"> veut assurer l’accès de tous à une éducation de qualité, sur un pied d’égalité, et promouvoir les possibilités d’apprentissage tout au long de la v</w:t>
      </w:r>
      <w:r w:rsidR="00C82CF8" w:rsidRPr="008F282D">
        <w:t>ie. L</w:t>
      </w:r>
      <w:r w:rsidR="00EF0EAA" w:rsidRPr="008F282D">
        <w:t>’éducation</w:t>
      </w:r>
      <w:r w:rsidR="00C82CF8" w:rsidRPr="008F282D">
        <w:t xml:space="preserve"> occupe donc une place stratégique dans le développement de n</w:t>
      </w:r>
      <w:r w:rsidR="00322FDF" w:rsidRPr="008F282D">
        <w:t>os pays</w:t>
      </w:r>
      <w:r w:rsidR="00681539">
        <w:t>,</w:t>
      </w:r>
      <w:r w:rsidR="00322FDF" w:rsidRPr="008F282D">
        <w:t xml:space="preserve"> surtout ceux qui</w:t>
      </w:r>
      <w:r w:rsidR="00C82CF8" w:rsidRPr="008F282D">
        <w:t xml:space="preserve"> aspire</w:t>
      </w:r>
      <w:r w:rsidR="00322FDF" w:rsidRPr="008F282D">
        <w:t>nt</w:t>
      </w:r>
      <w:r w:rsidR="00C82CF8" w:rsidRPr="008F282D">
        <w:t xml:space="preserve"> à une </w:t>
      </w:r>
      <w:r w:rsidR="00322FDF" w:rsidRPr="008F282D">
        <w:t>émergence dans quelques années. C’est un secteur important</w:t>
      </w:r>
      <w:r w:rsidR="00EF0EAA" w:rsidRPr="008F282D">
        <w:t xml:space="preserve"> considéré comme la clé pour tout développement. Cependant, malgré les efforts </w:t>
      </w:r>
      <w:r w:rsidR="00322FDF" w:rsidRPr="008F282D">
        <w:t>déployés</w:t>
      </w:r>
      <w:r w:rsidR="00EF0EAA" w:rsidRPr="008F282D">
        <w:t xml:space="preserve"> par les Etats, gouvernements et autres acteurs de développement beaucoup restent à faire. </w:t>
      </w:r>
    </w:p>
    <w:p w:rsidR="00EF0EAA" w:rsidRPr="008F282D" w:rsidRDefault="00EF0EAA"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 xml:space="preserve">C’est ainsi que le Centre d’Action pour le Développement Rural (CADR) œuvre depuis quelques années pour la promotion de l’éducation pour tous au Togo et particulièrement dans le canton de Kouma à travers le projet dénommé « Promotion de l’Education à la Base dans le Canton de Kouma (PEBC-Kouma) ». </w:t>
      </w:r>
    </w:p>
    <w:p w:rsidR="00EF0EAA" w:rsidRPr="008F282D" w:rsidRDefault="00EF0EAA"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Le présent rapport fait le point des différentes activités réalisées dans le cadre de la remise des kits scolaires aux filles bénéficiaires identifi</w:t>
      </w:r>
      <w:r w:rsidR="00322FDF" w:rsidRPr="008F282D">
        <w:rPr>
          <w:rFonts w:ascii="Times New Roman" w:hAnsi="Times New Roman" w:cs="Times New Roman"/>
          <w:sz w:val="24"/>
          <w:szCs w:val="24"/>
        </w:rPr>
        <w:t>ées pour l’année académique 2016</w:t>
      </w:r>
      <w:r w:rsidRPr="008F282D">
        <w:rPr>
          <w:rFonts w:ascii="Times New Roman" w:hAnsi="Times New Roman" w:cs="Times New Roman"/>
          <w:sz w:val="24"/>
          <w:szCs w:val="24"/>
        </w:rPr>
        <w:t>-201</w:t>
      </w:r>
      <w:r w:rsidR="00322FDF" w:rsidRPr="008F282D">
        <w:rPr>
          <w:rFonts w:ascii="Times New Roman" w:hAnsi="Times New Roman" w:cs="Times New Roman"/>
          <w:sz w:val="24"/>
          <w:szCs w:val="24"/>
        </w:rPr>
        <w:t>7</w:t>
      </w:r>
      <w:r w:rsidR="00681539">
        <w:rPr>
          <w:rFonts w:ascii="Times New Roman" w:hAnsi="Times New Roman" w:cs="Times New Roman"/>
          <w:sz w:val="24"/>
          <w:szCs w:val="24"/>
        </w:rPr>
        <w:t xml:space="preserve"> et du suivi des lauréates du CEPD 2016</w:t>
      </w:r>
      <w:r w:rsidRPr="008F282D">
        <w:rPr>
          <w:rFonts w:ascii="Times New Roman" w:hAnsi="Times New Roman" w:cs="Times New Roman"/>
          <w:sz w:val="24"/>
          <w:szCs w:val="24"/>
        </w:rPr>
        <w:t>.</w:t>
      </w:r>
    </w:p>
    <w:p w:rsidR="00EF0EAA" w:rsidRPr="008F282D" w:rsidRDefault="00EF0EAA" w:rsidP="00887036">
      <w:pPr>
        <w:pStyle w:val="Titre1"/>
        <w:keepNext w:val="0"/>
        <w:keepLines w:val="0"/>
        <w:numPr>
          <w:ilvl w:val="0"/>
          <w:numId w:val="1"/>
        </w:numPr>
        <w:spacing w:before="0" w:line="360" w:lineRule="auto"/>
        <w:ind w:left="357" w:hanging="357"/>
        <w:contextualSpacing/>
        <w:jc w:val="both"/>
        <w:rPr>
          <w:rFonts w:ascii="Times New Roman" w:hAnsi="Times New Roman"/>
          <w:color w:val="auto"/>
          <w:sz w:val="24"/>
          <w:szCs w:val="24"/>
        </w:rPr>
      </w:pPr>
      <w:r w:rsidRPr="008F282D">
        <w:rPr>
          <w:rFonts w:ascii="Times New Roman" w:hAnsi="Times New Roman"/>
          <w:color w:val="auto"/>
          <w:sz w:val="24"/>
          <w:szCs w:val="24"/>
        </w:rPr>
        <w:t>Déroulement des activités</w:t>
      </w:r>
    </w:p>
    <w:p w:rsidR="00EF0EAA" w:rsidRPr="008F282D" w:rsidRDefault="00EF0EAA" w:rsidP="00887036">
      <w:pPr>
        <w:pStyle w:val="Paragraphedeliste"/>
        <w:numPr>
          <w:ilvl w:val="1"/>
          <w:numId w:val="2"/>
        </w:numPr>
        <w:spacing w:after="0" w:line="360" w:lineRule="auto"/>
        <w:ind w:left="357" w:hanging="357"/>
        <w:jc w:val="both"/>
        <w:rPr>
          <w:rFonts w:ascii="Times New Roman" w:hAnsi="Times New Roman"/>
          <w:b/>
          <w:i/>
          <w:iCs/>
          <w:sz w:val="24"/>
          <w:szCs w:val="24"/>
        </w:rPr>
      </w:pPr>
      <w:r w:rsidRPr="008F282D">
        <w:rPr>
          <w:rFonts w:ascii="Times New Roman" w:hAnsi="Times New Roman"/>
          <w:b/>
          <w:i/>
          <w:iCs/>
          <w:sz w:val="24"/>
          <w:szCs w:val="24"/>
        </w:rPr>
        <w:t>Identification des bénéficiaires</w:t>
      </w:r>
    </w:p>
    <w:p w:rsidR="00EF0EAA" w:rsidRPr="008F282D" w:rsidRDefault="00322FDF"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 xml:space="preserve">Cette activité a été réalisée avec l’appui des Inspections de l’Enseignement Préscolaire et Primaire Kloto-Ouest pour les villages de Kouma Konda, Adamé, </w:t>
      </w:r>
      <w:proofErr w:type="spellStart"/>
      <w:r w:rsidRPr="008F282D">
        <w:rPr>
          <w:rFonts w:ascii="Times New Roman" w:hAnsi="Times New Roman" w:cs="Times New Roman"/>
          <w:sz w:val="24"/>
          <w:szCs w:val="24"/>
        </w:rPr>
        <w:t>Dounyo</w:t>
      </w:r>
      <w:proofErr w:type="spellEnd"/>
      <w:r w:rsidRPr="008F282D">
        <w:rPr>
          <w:rFonts w:ascii="Times New Roman" w:hAnsi="Times New Roman" w:cs="Times New Roman"/>
          <w:sz w:val="24"/>
          <w:szCs w:val="24"/>
        </w:rPr>
        <w:t xml:space="preserve">, Dovota, Tokpli, Apoti, </w:t>
      </w:r>
      <w:proofErr w:type="spellStart"/>
      <w:r w:rsidRPr="008F282D">
        <w:rPr>
          <w:rFonts w:ascii="Times New Roman" w:hAnsi="Times New Roman" w:cs="Times New Roman"/>
          <w:sz w:val="24"/>
          <w:szCs w:val="24"/>
        </w:rPr>
        <w:t>Apéyémé</w:t>
      </w:r>
      <w:proofErr w:type="spellEnd"/>
      <w:r w:rsidRPr="008F282D">
        <w:rPr>
          <w:rFonts w:ascii="Times New Roman" w:hAnsi="Times New Roman" w:cs="Times New Roman"/>
          <w:sz w:val="24"/>
          <w:szCs w:val="24"/>
        </w:rPr>
        <w:t xml:space="preserve"> et Bala et Kloto-Est pour les villages de Kouma </w:t>
      </w:r>
      <w:proofErr w:type="spellStart"/>
      <w:r w:rsidRPr="008F282D">
        <w:rPr>
          <w:rFonts w:ascii="Times New Roman" w:hAnsi="Times New Roman" w:cs="Times New Roman"/>
          <w:sz w:val="24"/>
          <w:szCs w:val="24"/>
        </w:rPr>
        <w:t>Tsamé</w:t>
      </w:r>
      <w:proofErr w:type="spellEnd"/>
      <w:r w:rsidRPr="008F282D">
        <w:rPr>
          <w:rFonts w:ascii="Times New Roman" w:hAnsi="Times New Roman" w:cs="Times New Roman"/>
          <w:sz w:val="24"/>
          <w:szCs w:val="24"/>
        </w:rPr>
        <w:t xml:space="preserve"> et </w:t>
      </w:r>
      <w:proofErr w:type="spellStart"/>
      <w:r w:rsidRPr="008F282D">
        <w:rPr>
          <w:rFonts w:ascii="Times New Roman" w:hAnsi="Times New Roman" w:cs="Times New Roman"/>
          <w:sz w:val="24"/>
          <w:szCs w:val="24"/>
        </w:rPr>
        <w:t>Totsi</w:t>
      </w:r>
      <w:proofErr w:type="spellEnd"/>
      <w:r w:rsidRPr="008F282D">
        <w:rPr>
          <w:rFonts w:ascii="Times New Roman" w:hAnsi="Times New Roman" w:cs="Times New Roman"/>
          <w:sz w:val="24"/>
          <w:szCs w:val="24"/>
        </w:rPr>
        <w:t xml:space="preserve"> qui ont mis à disposition la liste des admis des centres d’écrit du canton de Kouma. Elle </w:t>
      </w:r>
      <w:r w:rsidR="00EF0EAA" w:rsidRPr="008F282D">
        <w:rPr>
          <w:rFonts w:ascii="Times New Roman" w:hAnsi="Times New Roman" w:cs="Times New Roman"/>
          <w:sz w:val="24"/>
          <w:szCs w:val="24"/>
        </w:rPr>
        <w:t>a été faite sur la base des moyennes obtenues à l’examen du Certificat d’Etude du Premier Degré (CEPD) 201</w:t>
      </w:r>
      <w:r w:rsidRPr="008F282D">
        <w:rPr>
          <w:rFonts w:ascii="Times New Roman" w:hAnsi="Times New Roman" w:cs="Times New Roman"/>
          <w:sz w:val="24"/>
          <w:szCs w:val="24"/>
        </w:rPr>
        <w:t>6</w:t>
      </w:r>
      <w:r w:rsidR="00EF0EAA" w:rsidRPr="008F282D">
        <w:rPr>
          <w:rFonts w:ascii="Times New Roman" w:hAnsi="Times New Roman" w:cs="Times New Roman"/>
          <w:sz w:val="24"/>
          <w:szCs w:val="24"/>
        </w:rPr>
        <w:t>-201</w:t>
      </w:r>
      <w:r w:rsidRPr="008F282D">
        <w:rPr>
          <w:rFonts w:ascii="Times New Roman" w:hAnsi="Times New Roman" w:cs="Times New Roman"/>
          <w:sz w:val="24"/>
          <w:szCs w:val="24"/>
        </w:rPr>
        <w:t>7</w:t>
      </w:r>
      <w:r w:rsidR="00EF0EAA" w:rsidRPr="008F282D">
        <w:rPr>
          <w:rFonts w:ascii="Times New Roman" w:hAnsi="Times New Roman" w:cs="Times New Roman"/>
          <w:sz w:val="24"/>
          <w:szCs w:val="24"/>
        </w:rPr>
        <w:t xml:space="preserve">. Au total trente et une filles ont été identifiées. </w:t>
      </w:r>
    </w:p>
    <w:p w:rsidR="00EF0EAA" w:rsidRPr="008F282D" w:rsidRDefault="00322FDF"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Tout comme l’année passée, l</w:t>
      </w:r>
      <w:r w:rsidR="00EF0EAA" w:rsidRPr="008F282D">
        <w:rPr>
          <w:rFonts w:ascii="Times New Roman" w:hAnsi="Times New Roman" w:cs="Times New Roman"/>
          <w:sz w:val="24"/>
          <w:szCs w:val="24"/>
        </w:rPr>
        <w:t xml:space="preserve">a stratégie adoptée pour </w:t>
      </w:r>
      <w:r w:rsidRPr="008F282D">
        <w:rPr>
          <w:rFonts w:ascii="Times New Roman" w:hAnsi="Times New Roman" w:cs="Times New Roman"/>
          <w:sz w:val="24"/>
          <w:szCs w:val="24"/>
        </w:rPr>
        <w:t>l’identification</w:t>
      </w:r>
      <w:r w:rsidR="00EF0EAA" w:rsidRPr="008F282D">
        <w:rPr>
          <w:rFonts w:ascii="Times New Roman" w:hAnsi="Times New Roman" w:cs="Times New Roman"/>
          <w:sz w:val="24"/>
          <w:szCs w:val="24"/>
        </w:rPr>
        <w:t xml:space="preserve"> </w:t>
      </w:r>
      <w:r w:rsidRPr="008F282D">
        <w:rPr>
          <w:rFonts w:ascii="Times New Roman" w:hAnsi="Times New Roman" w:cs="Times New Roman"/>
          <w:sz w:val="24"/>
          <w:szCs w:val="24"/>
        </w:rPr>
        <w:t>des bénéficiaires</w:t>
      </w:r>
      <w:r w:rsidR="00EF0EAA" w:rsidRPr="008F282D">
        <w:rPr>
          <w:rFonts w:ascii="Times New Roman" w:hAnsi="Times New Roman" w:cs="Times New Roman"/>
          <w:sz w:val="24"/>
          <w:szCs w:val="24"/>
        </w:rPr>
        <w:t xml:space="preserve"> s’est basée sur la sélection des 30 meilleures </w:t>
      </w:r>
      <w:r w:rsidRPr="008F282D">
        <w:rPr>
          <w:rFonts w:ascii="Times New Roman" w:hAnsi="Times New Roman" w:cs="Times New Roman"/>
          <w:sz w:val="24"/>
          <w:szCs w:val="24"/>
        </w:rPr>
        <w:t>moyennes</w:t>
      </w:r>
      <w:r w:rsidR="00EF0EAA" w:rsidRPr="008F282D">
        <w:rPr>
          <w:rFonts w:ascii="Times New Roman" w:hAnsi="Times New Roman" w:cs="Times New Roman"/>
          <w:sz w:val="24"/>
          <w:szCs w:val="24"/>
        </w:rPr>
        <w:t xml:space="preserve"> dans le canton. </w:t>
      </w:r>
    </w:p>
    <w:p w:rsidR="00EF0EAA" w:rsidRPr="008F282D" w:rsidRDefault="00EF0EAA" w:rsidP="00EF0EAA">
      <w:pPr>
        <w:jc w:val="both"/>
        <w:rPr>
          <w:rFonts w:ascii="Times New Roman" w:hAnsi="Times New Roman" w:cs="Times New Roman"/>
          <w:sz w:val="24"/>
          <w:szCs w:val="24"/>
        </w:rPr>
      </w:pPr>
    </w:p>
    <w:p w:rsidR="00EF0EAA" w:rsidRPr="008F282D" w:rsidRDefault="00EF0EAA" w:rsidP="00887036">
      <w:pPr>
        <w:pStyle w:val="Paragraphedeliste"/>
        <w:numPr>
          <w:ilvl w:val="1"/>
          <w:numId w:val="2"/>
        </w:numPr>
        <w:spacing w:after="0" w:line="360" w:lineRule="auto"/>
        <w:ind w:left="357" w:hanging="357"/>
        <w:jc w:val="both"/>
        <w:rPr>
          <w:rFonts w:ascii="Times New Roman" w:hAnsi="Times New Roman"/>
          <w:b/>
          <w:i/>
          <w:iCs/>
          <w:sz w:val="24"/>
          <w:szCs w:val="24"/>
        </w:rPr>
      </w:pPr>
      <w:r w:rsidRPr="008F282D">
        <w:rPr>
          <w:rFonts w:ascii="Times New Roman" w:hAnsi="Times New Roman"/>
          <w:b/>
          <w:i/>
          <w:iCs/>
          <w:sz w:val="24"/>
          <w:szCs w:val="24"/>
        </w:rPr>
        <w:t xml:space="preserve"> Prise de contact avec la direction des établissements scolaires ciblés</w:t>
      </w:r>
    </w:p>
    <w:p w:rsidR="00EF0EAA" w:rsidRPr="008F282D" w:rsidRDefault="00322FDF"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D</w:t>
      </w:r>
      <w:r w:rsidR="00EF0EAA" w:rsidRPr="008F282D">
        <w:rPr>
          <w:rFonts w:ascii="Times New Roman" w:hAnsi="Times New Roman" w:cs="Times New Roman"/>
          <w:sz w:val="24"/>
          <w:szCs w:val="24"/>
        </w:rPr>
        <w:t>e</w:t>
      </w:r>
      <w:r w:rsidRPr="008F282D">
        <w:rPr>
          <w:rFonts w:ascii="Times New Roman" w:hAnsi="Times New Roman" w:cs="Times New Roman"/>
          <w:sz w:val="24"/>
          <w:szCs w:val="24"/>
        </w:rPr>
        <w:t>ux courriers ont été</w:t>
      </w:r>
      <w:r w:rsidR="00EF0EAA" w:rsidRPr="008F282D">
        <w:rPr>
          <w:rFonts w:ascii="Times New Roman" w:hAnsi="Times New Roman" w:cs="Times New Roman"/>
          <w:sz w:val="24"/>
          <w:szCs w:val="24"/>
        </w:rPr>
        <w:t xml:space="preserve"> adressé</w:t>
      </w:r>
      <w:r w:rsidRPr="008F282D">
        <w:rPr>
          <w:rFonts w:ascii="Times New Roman" w:hAnsi="Times New Roman" w:cs="Times New Roman"/>
          <w:sz w:val="24"/>
          <w:szCs w:val="24"/>
        </w:rPr>
        <w:t>s</w:t>
      </w:r>
      <w:r w:rsidR="00EF0EAA" w:rsidRPr="008F282D">
        <w:rPr>
          <w:rFonts w:ascii="Times New Roman" w:hAnsi="Times New Roman" w:cs="Times New Roman"/>
          <w:sz w:val="24"/>
          <w:szCs w:val="24"/>
        </w:rPr>
        <w:t xml:space="preserve"> l’un, aux directeurs d’établissement et l’autre aux lauréates. Dans ce dernier courrier, CADR a félicité les bénéficiaires du courage et de l’abnégation dont elles ont fait preuve durant toute l’année scolaire pour occuper cette place avant de les inviter à prendre part à la cérémonie de remise des</w:t>
      </w:r>
      <w:r w:rsidRPr="008F282D">
        <w:rPr>
          <w:rFonts w:ascii="Times New Roman" w:hAnsi="Times New Roman" w:cs="Times New Roman"/>
          <w:sz w:val="24"/>
          <w:szCs w:val="24"/>
        </w:rPr>
        <w:t xml:space="preserve"> kits de scolaire le vendredi 06 Aout 2017</w:t>
      </w:r>
      <w:r w:rsidR="00EF0EAA" w:rsidRPr="008F282D">
        <w:rPr>
          <w:rFonts w:ascii="Times New Roman" w:hAnsi="Times New Roman" w:cs="Times New Roman"/>
          <w:sz w:val="24"/>
          <w:szCs w:val="24"/>
        </w:rPr>
        <w:t xml:space="preserve"> à </w:t>
      </w:r>
      <w:r w:rsidR="00EF0EAA" w:rsidRPr="008F282D">
        <w:rPr>
          <w:rFonts w:ascii="Times New Roman" w:hAnsi="Times New Roman" w:cs="Times New Roman"/>
          <w:sz w:val="24"/>
          <w:szCs w:val="24"/>
        </w:rPr>
        <w:lastRenderedPageBreak/>
        <w:t xml:space="preserve">Kouma Adamé. </w:t>
      </w:r>
      <w:r w:rsidR="002A76B1" w:rsidRPr="008F282D">
        <w:rPr>
          <w:rFonts w:ascii="Times New Roman" w:hAnsi="Times New Roman" w:cs="Times New Roman"/>
          <w:sz w:val="24"/>
          <w:szCs w:val="24"/>
        </w:rPr>
        <w:t xml:space="preserve">Les courriers ont </w:t>
      </w:r>
      <w:r w:rsidR="00EF0EAA" w:rsidRPr="008F282D">
        <w:rPr>
          <w:rFonts w:ascii="Times New Roman" w:hAnsi="Times New Roman" w:cs="Times New Roman"/>
          <w:sz w:val="24"/>
          <w:szCs w:val="24"/>
        </w:rPr>
        <w:t xml:space="preserve">été </w:t>
      </w:r>
      <w:r w:rsidR="002A76B1" w:rsidRPr="008F282D">
        <w:rPr>
          <w:rFonts w:ascii="Times New Roman" w:hAnsi="Times New Roman" w:cs="Times New Roman"/>
          <w:sz w:val="24"/>
          <w:szCs w:val="24"/>
        </w:rPr>
        <w:t>transmis aux responsables d’établissements dans les différents villages</w:t>
      </w:r>
      <w:r w:rsidR="00EF0EAA" w:rsidRPr="008F282D">
        <w:rPr>
          <w:rFonts w:ascii="Times New Roman" w:hAnsi="Times New Roman" w:cs="Times New Roman"/>
          <w:sz w:val="24"/>
          <w:szCs w:val="24"/>
        </w:rPr>
        <w:t>.</w:t>
      </w:r>
    </w:p>
    <w:p w:rsidR="00EF0EAA" w:rsidRPr="008F282D" w:rsidRDefault="00EF0EAA" w:rsidP="00EF0EAA">
      <w:pPr>
        <w:spacing w:after="120"/>
        <w:jc w:val="both"/>
        <w:rPr>
          <w:rFonts w:ascii="Times New Roman" w:hAnsi="Times New Roman" w:cs="Times New Roman"/>
          <w:sz w:val="24"/>
          <w:szCs w:val="24"/>
        </w:rPr>
      </w:pPr>
    </w:p>
    <w:p w:rsidR="00EF0EAA" w:rsidRPr="008F282D" w:rsidRDefault="00EF0EAA" w:rsidP="00887036">
      <w:pPr>
        <w:pStyle w:val="Paragraphedeliste"/>
        <w:numPr>
          <w:ilvl w:val="1"/>
          <w:numId w:val="2"/>
        </w:numPr>
        <w:spacing w:after="0" w:line="360" w:lineRule="auto"/>
        <w:jc w:val="both"/>
        <w:rPr>
          <w:rFonts w:ascii="Times New Roman" w:hAnsi="Times New Roman"/>
          <w:b/>
          <w:i/>
          <w:iCs/>
          <w:sz w:val="24"/>
          <w:szCs w:val="24"/>
        </w:rPr>
      </w:pPr>
      <w:r w:rsidRPr="008F282D">
        <w:rPr>
          <w:rFonts w:ascii="Times New Roman" w:hAnsi="Times New Roman"/>
          <w:b/>
          <w:i/>
          <w:iCs/>
          <w:sz w:val="24"/>
          <w:szCs w:val="24"/>
        </w:rPr>
        <w:t>Acquisition et cérémonie de remise des kits</w:t>
      </w:r>
    </w:p>
    <w:p w:rsidR="004E1E8C" w:rsidRPr="008F282D" w:rsidRDefault="002A76B1"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La cérémonie de remise des kits</w:t>
      </w:r>
      <w:r w:rsidR="004E1E8C" w:rsidRPr="008F282D">
        <w:rPr>
          <w:rFonts w:ascii="Times New Roman" w:hAnsi="Times New Roman" w:cs="Times New Roman"/>
          <w:sz w:val="24"/>
          <w:szCs w:val="24"/>
        </w:rPr>
        <w:t xml:space="preserve"> (stylos bleus, rouges et noirs, de cahiers, de tissus kaki, de popelines, d’ensembles géométriques, de sacs d’écolier et de livre de lecture français) </w:t>
      </w:r>
      <w:r w:rsidRPr="008F282D">
        <w:rPr>
          <w:rFonts w:ascii="Times New Roman" w:hAnsi="Times New Roman" w:cs="Times New Roman"/>
          <w:sz w:val="24"/>
          <w:szCs w:val="24"/>
        </w:rPr>
        <w:t xml:space="preserve">pour cette </w:t>
      </w:r>
      <w:r w:rsidR="004E1E8C" w:rsidRPr="008F282D">
        <w:rPr>
          <w:rFonts w:ascii="Times New Roman" w:hAnsi="Times New Roman" w:cs="Times New Roman"/>
          <w:sz w:val="24"/>
          <w:szCs w:val="24"/>
        </w:rPr>
        <w:t>année</w:t>
      </w:r>
      <w:r w:rsidRPr="008F282D">
        <w:rPr>
          <w:rFonts w:ascii="Times New Roman" w:hAnsi="Times New Roman" w:cs="Times New Roman"/>
          <w:sz w:val="24"/>
          <w:szCs w:val="24"/>
        </w:rPr>
        <w:t xml:space="preserve">, a eu lieu le vendredi </w:t>
      </w:r>
      <w:r w:rsidR="004E1E8C" w:rsidRPr="008F282D">
        <w:rPr>
          <w:rFonts w:ascii="Times New Roman" w:hAnsi="Times New Roman" w:cs="Times New Roman"/>
          <w:sz w:val="24"/>
          <w:szCs w:val="24"/>
        </w:rPr>
        <w:t>11 Aout</w:t>
      </w:r>
      <w:r w:rsidRPr="008F282D">
        <w:rPr>
          <w:rFonts w:ascii="Times New Roman" w:hAnsi="Times New Roman" w:cs="Times New Roman"/>
          <w:sz w:val="24"/>
          <w:szCs w:val="24"/>
        </w:rPr>
        <w:t xml:space="preserve"> 201</w:t>
      </w:r>
      <w:r w:rsidR="004E1E8C" w:rsidRPr="008F282D">
        <w:rPr>
          <w:rFonts w:ascii="Times New Roman" w:hAnsi="Times New Roman" w:cs="Times New Roman"/>
          <w:sz w:val="24"/>
          <w:szCs w:val="24"/>
        </w:rPr>
        <w:t>7</w:t>
      </w:r>
      <w:r w:rsidRPr="008F282D">
        <w:rPr>
          <w:rFonts w:ascii="Times New Roman" w:hAnsi="Times New Roman" w:cs="Times New Roman"/>
          <w:sz w:val="24"/>
          <w:szCs w:val="24"/>
        </w:rPr>
        <w:t xml:space="preserve"> au </w:t>
      </w:r>
      <w:proofErr w:type="spellStart"/>
      <w:r w:rsidR="004E1E8C" w:rsidRPr="008F282D">
        <w:rPr>
          <w:rFonts w:ascii="Times New Roman" w:hAnsi="Times New Roman" w:cs="Times New Roman"/>
          <w:sz w:val="24"/>
          <w:szCs w:val="24"/>
        </w:rPr>
        <w:t>Town</w:t>
      </w:r>
      <w:proofErr w:type="spellEnd"/>
      <w:r w:rsidR="004E1E8C" w:rsidRPr="008F282D">
        <w:rPr>
          <w:rFonts w:ascii="Times New Roman" w:hAnsi="Times New Roman" w:cs="Times New Roman"/>
          <w:sz w:val="24"/>
          <w:szCs w:val="24"/>
        </w:rPr>
        <w:t xml:space="preserve"> Hall à Kouma Adamé</w:t>
      </w:r>
      <w:r w:rsidR="00EF0EAA" w:rsidRPr="008F282D">
        <w:rPr>
          <w:rFonts w:ascii="Times New Roman" w:hAnsi="Times New Roman" w:cs="Times New Roman"/>
          <w:sz w:val="24"/>
          <w:szCs w:val="24"/>
        </w:rPr>
        <w:t>. C’est devant une foule composée d’autorités traditionnelles, de directeur</w:t>
      </w:r>
      <w:r w:rsidR="004E1E8C" w:rsidRPr="008F282D">
        <w:rPr>
          <w:rFonts w:ascii="Times New Roman" w:hAnsi="Times New Roman" w:cs="Times New Roman"/>
          <w:sz w:val="24"/>
          <w:szCs w:val="24"/>
        </w:rPr>
        <w:t>s</w:t>
      </w:r>
      <w:r w:rsidR="00EF0EAA" w:rsidRPr="008F282D">
        <w:rPr>
          <w:rFonts w:ascii="Times New Roman" w:hAnsi="Times New Roman" w:cs="Times New Roman"/>
          <w:sz w:val="24"/>
          <w:szCs w:val="24"/>
        </w:rPr>
        <w:t xml:space="preserve"> d’écoles, de parents d’él</w:t>
      </w:r>
      <w:r w:rsidR="00E20490">
        <w:rPr>
          <w:rFonts w:ascii="Times New Roman" w:hAnsi="Times New Roman" w:cs="Times New Roman"/>
          <w:sz w:val="24"/>
          <w:szCs w:val="24"/>
        </w:rPr>
        <w:t>èves, des enseignants, d’amis,</w:t>
      </w:r>
      <w:r w:rsidR="00EF0EAA" w:rsidRPr="008F282D">
        <w:rPr>
          <w:rFonts w:ascii="Times New Roman" w:hAnsi="Times New Roman" w:cs="Times New Roman"/>
          <w:sz w:val="24"/>
          <w:szCs w:val="24"/>
        </w:rPr>
        <w:t xml:space="preserve"> des médias et la pop</w:t>
      </w:r>
      <w:r w:rsidR="004E1E8C" w:rsidRPr="008F282D">
        <w:rPr>
          <w:rFonts w:ascii="Times New Roman" w:hAnsi="Times New Roman" w:cs="Times New Roman"/>
          <w:sz w:val="24"/>
          <w:szCs w:val="24"/>
        </w:rPr>
        <w:t xml:space="preserve">ulation de Kouma </w:t>
      </w:r>
      <w:proofErr w:type="spellStart"/>
      <w:r w:rsidR="004E1E8C" w:rsidRPr="008F282D">
        <w:rPr>
          <w:rFonts w:ascii="Times New Roman" w:hAnsi="Times New Roman" w:cs="Times New Roman"/>
          <w:sz w:val="24"/>
          <w:szCs w:val="24"/>
        </w:rPr>
        <w:t>Adame</w:t>
      </w:r>
      <w:proofErr w:type="spellEnd"/>
      <w:r w:rsidR="00EF0EAA" w:rsidRPr="008F282D">
        <w:rPr>
          <w:rFonts w:ascii="Times New Roman" w:hAnsi="Times New Roman" w:cs="Times New Roman"/>
          <w:sz w:val="24"/>
          <w:szCs w:val="24"/>
        </w:rPr>
        <w:t xml:space="preserve"> qu’a eu lieu </w:t>
      </w:r>
      <w:r w:rsidR="004E1E8C" w:rsidRPr="008F282D">
        <w:rPr>
          <w:rFonts w:ascii="Times New Roman" w:hAnsi="Times New Roman" w:cs="Times New Roman"/>
          <w:sz w:val="24"/>
          <w:szCs w:val="24"/>
        </w:rPr>
        <w:t>cette</w:t>
      </w:r>
      <w:r w:rsidR="00EF0EAA" w:rsidRPr="008F282D">
        <w:rPr>
          <w:rFonts w:ascii="Times New Roman" w:hAnsi="Times New Roman" w:cs="Times New Roman"/>
          <w:sz w:val="24"/>
          <w:szCs w:val="24"/>
        </w:rPr>
        <w:t xml:space="preserve"> cérémonie.</w:t>
      </w:r>
      <w:r w:rsidR="004E1E8C" w:rsidRPr="008F282D">
        <w:rPr>
          <w:rFonts w:ascii="Times New Roman" w:hAnsi="Times New Roman" w:cs="Times New Roman"/>
          <w:sz w:val="24"/>
          <w:szCs w:val="24"/>
        </w:rPr>
        <w:t xml:space="preserve"> Elle </w:t>
      </w:r>
      <w:r w:rsidR="00EF0EAA" w:rsidRPr="008F282D">
        <w:rPr>
          <w:rFonts w:ascii="Times New Roman" w:hAnsi="Times New Roman" w:cs="Times New Roman"/>
          <w:sz w:val="24"/>
          <w:szCs w:val="24"/>
        </w:rPr>
        <w:t xml:space="preserve">a aussi vu la participation effective de M. </w:t>
      </w:r>
      <w:proofErr w:type="spellStart"/>
      <w:r w:rsidR="00EF0EAA" w:rsidRPr="008F282D">
        <w:rPr>
          <w:rFonts w:ascii="Times New Roman" w:hAnsi="Times New Roman" w:cs="Times New Roman"/>
          <w:sz w:val="24"/>
          <w:szCs w:val="24"/>
        </w:rPr>
        <w:t>A</w:t>
      </w:r>
      <w:r w:rsidR="004E1E8C" w:rsidRPr="008F282D">
        <w:rPr>
          <w:rFonts w:ascii="Times New Roman" w:hAnsi="Times New Roman" w:cs="Times New Roman"/>
          <w:sz w:val="24"/>
          <w:szCs w:val="24"/>
        </w:rPr>
        <w:t>goro</w:t>
      </w:r>
      <w:proofErr w:type="spellEnd"/>
      <w:r w:rsidR="00EF0EAA" w:rsidRPr="008F282D">
        <w:rPr>
          <w:rFonts w:ascii="Times New Roman" w:hAnsi="Times New Roman" w:cs="Times New Roman"/>
          <w:sz w:val="24"/>
          <w:szCs w:val="24"/>
        </w:rPr>
        <w:t>, représentant M. l’inspecteur et son min</w:t>
      </w:r>
      <w:r w:rsidR="004E1E8C" w:rsidRPr="008F282D">
        <w:rPr>
          <w:rFonts w:ascii="Times New Roman" w:hAnsi="Times New Roman" w:cs="Times New Roman"/>
          <w:sz w:val="24"/>
          <w:szCs w:val="24"/>
        </w:rPr>
        <w:t>istre de tutelle, du Chef du village</w:t>
      </w:r>
      <w:r w:rsidR="00EF0EAA" w:rsidRPr="008F282D">
        <w:rPr>
          <w:rFonts w:ascii="Times New Roman" w:hAnsi="Times New Roman" w:cs="Times New Roman"/>
          <w:sz w:val="24"/>
          <w:szCs w:val="24"/>
        </w:rPr>
        <w:t xml:space="preserve"> de </w:t>
      </w:r>
      <w:r w:rsidR="004E1E8C" w:rsidRPr="008F282D">
        <w:rPr>
          <w:rFonts w:ascii="Times New Roman" w:hAnsi="Times New Roman" w:cs="Times New Roman"/>
          <w:sz w:val="24"/>
          <w:szCs w:val="24"/>
        </w:rPr>
        <w:t xml:space="preserve">Kouma Adamé </w:t>
      </w:r>
      <w:r w:rsidR="00EF0EAA" w:rsidRPr="008F282D">
        <w:rPr>
          <w:rFonts w:ascii="Times New Roman" w:hAnsi="Times New Roman" w:cs="Times New Roman"/>
          <w:sz w:val="24"/>
          <w:szCs w:val="24"/>
        </w:rPr>
        <w:t xml:space="preserve">Vénéré Chef </w:t>
      </w:r>
      <w:r w:rsidR="004E1E8C" w:rsidRPr="008F282D">
        <w:rPr>
          <w:rFonts w:ascii="Times New Roman" w:hAnsi="Times New Roman" w:cs="Times New Roman"/>
          <w:sz w:val="24"/>
          <w:szCs w:val="24"/>
        </w:rPr>
        <w:t xml:space="preserve">VUTI KOTOR V, </w:t>
      </w:r>
      <w:r w:rsidR="00EF0EAA" w:rsidRPr="008F282D">
        <w:rPr>
          <w:rFonts w:ascii="Times New Roman" w:hAnsi="Times New Roman" w:cs="Times New Roman"/>
          <w:sz w:val="24"/>
          <w:szCs w:val="24"/>
        </w:rPr>
        <w:t>des membres du Conseil d’Administration de CADR</w:t>
      </w:r>
      <w:r w:rsidR="004E1E8C" w:rsidRPr="008F282D">
        <w:rPr>
          <w:rFonts w:ascii="Times New Roman" w:hAnsi="Times New Roman" w:cs="Times New Roman"/>
          <w:sz w:val="24"/>
          <w:szCs w:val="24"/>
        </w:rPr>
        <w:t xml:space="preserve"> et du représentant de l’EDUAF M. AFETO Yawo </w:t>
      </w:r>
      <w:proofErr w:type="spellStart"/>
      <w:r w:rsidR="004E1E8C" w:rsidRPr="008F282D">
        <w:rPr>
          <w:rFonts w:ascii="Times New Roman" w:hAnsi="Times New Roman" w:cs="Times New Roman"/>
          <w:sz w:val="24"/>
          <w:szCs w:val="24"/>
        </w:rPr>
        <w:t>Sena</w:t>
      </w:r>
      <w:proofErr w:type="spellEnd"/>
      <w:r w:rsidR="00EF0EAA" w:rsidRPr="008F282D">
        <w:rPr>
          <w:rFonts w:ascii="Times New Roman" w:hAnsi="Times New Roman" w:cs="Times New Roman"/>
          <w:sz w:val="24"/>
          <w:szCs w:val="24"/>
        </w:rPr>
        <w:t>.</w:t>
      </w:r>
      <w:r w:rsidR="004E1E8C" w:rsidRPr="008F282D">
        <w:rPr>
          <w:rFonts w:ascii="Times New Roman" w:hAnsi="Times New Roman" w:cs="Times New Roman"/>
          <w:sz w:val="24"/>
          <w:szCs w:val="24"/>
        </w:rPr>
        <w:t xml:space="preserve"> </w:t>
      </w:r>
    </w:p>
    <w:p w:rsidR="006230D4" w:rsidRPr="008F282D" w:rsidRDefault="00E20490" w:rsidP="00887036">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4E1E8C" w:rsidRPr="008F282D">
        <w:rPr>
          <w:rFonts w:ascii="Times New Roman" w:hAnsi="Times New Roman" w:cs="Times New Roman"/>
          <w:sz w:val="24"/>
          <w:szCs w:val="24"/>
        </w:rPr>
        <w:t>émarrée à 10heures, la</w:t>
      </w:r>
      <w:r w:rsidR="00EF0EAA" w:rsidRPr="008F282D">
        <w:rPr>
          <w:rFonts w:ascii="Times New Roman" w:hAnsi="Times New Roman" w:cs="Times New Roman"/>
          <w:sz w:val="24"/>
          <w:szCs w:val="24"/>
        </w:rPr>
        <w:t xml:space="preserve"> cérémonie a commencé par</w:t>
      </w:r>
      <w:r>
        <w:rPr>
          <w:rFonts w:ascii="Times New Roman" w:hAnsi="Times New Roman" w:cs="Times New Roman"/>
          <w:sz w:val="24"/>
          <w:szCs w:val="24"/>
        </w:rPr>
        <w:t xml:space="preserve"> les préliminaires (Prière d’ouverture, salutations d’usage et </w:t>
      </w:r>
      <w:r w:rsidR="00EF0EAA" w:rsidRPr="008F282D">
        <w:rPr>
          <w:rFonts w:ascii="Times New Roman" w:hAnsi="Times New Roman" w:cs="Times New Roman"/>
          <w:sz w:val="24"/>
          <w:szCs w:val="24"/>
        </w:rPr>
        <w:t>présentation des participants</w:t>
      </w:r>
      <w:r w:rsidR="004E1E8C" w:rsidRPr="008F282D">
        <w:rPr>
          <w:rFonts w:ascii="Times New Roman" w:hAnsi="Times New Roman" w:cs="Times New Roman"/>
          <w:sz w:val="24"/>
          <w:szCs w:val="24"/>
        </w:rPr>
        <w:t xml:space="preserve">). </w:t>
      </w:r>
    </w:p>
    <w:p w:rsidR="0098367C" w:rsidRPr="008F282D" w:rsidRDefault="004E1E8C"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L</w:t>
      </w:r>
      <w:r w:rsidR="00EF0EAA" w:rsidRPr="008F282D">
        <w:rPr>
          <w:rFonts w:ascii="Times New Roman" w:hAnsi="Times New Roman" w:cs="Times New Roman"/>
          <w:sz w:val="24"/>
          <w:szCs w:val="24"/>
        </w:rPr>
        <w:t xml:space="preserve">’occasion a été </w:t>
      </w:r>
      <w:r w:rsidRPr="008F282D">
        <w:rPr>
          <w:rFonts w:ascii="Times New Roman" w:hAnsi="Times New Roman" w:cs="Times New Roman"/>
          <w:sz w:val="24"/>
          <w:szCs w:val="24"/>
        </w:rPr>
        <w:t xml:space="preserve">ensuite </w:t>
      </w:r>
      <w:r w:rsidR="00EF0EAA" w:rsidRPr="008F282D">
        <w:rPr>
          <w:rFonts w:ascii="Times New Roman" w:hAnsi="Times New Roman" w:cs="Times New Roman"/>
          <w:sz w:val="24"/>
          <w:szCs w:val="24"/>
        </w:rPr>
        <w:t>donné</w:t>
      </w:r>
      <w:r w:rsidR="00215951" w:rsidRPr="008F282D">
        <w:rPr>
          <w:rFonts w:ascii="Times New Roman" w:hAnsi="Times New Roman" w:cs="Times New Roman"/>
          <w:sz w:val="24"/>
          <w:szCs w:val="24"/>
        </w:rPr>
        <w:t>e</w:t>
      </w:r>
      <w:r w:rsidR="00EF0EAA" w:rsidRPr="008F282D">
        <w:rPr>
          <w:rFonts w:ascii="Times New Roman" w:hAnsi="Times New Roman" w:cs="Times New Roman"/>
          <w:sz w:val="24"/>
          <w:szCs w:val="24"/>
        </w:rPr>
        <w:t xml:space="preserve"> au Chef </w:t>
      </w:r>
      <w:r w:rsidRPr="008F282D">
        <w:rPr>
          <w:rFonts w:ascii="Times New Roman" w:hAnsi="Times New Roman" w:cs="Times New Roman"/>
          <w:sz w:val="24"/>
          <w:szCs w:val="24"/>
        </w:rPr>
        <w:t>du village</w:t>
      </w:r>
      <w:r w:rsidR="00EF0EAA" w:rsidRPr="008F282D">
        <w:rPr>
          <w:rFonts w:ascii="Times New Roman" w:hAnsi="Times New Roman" w:cs="Times New Roman"/>
          <w:sz w:val="24"/>
          <w:szCs w:val="24"/>
        </w:rPr>
        <w:t xml:space="preserve"> de Kouma </w:t>
      </w:r>
      <w:r w:rsidRPr="008F282D">
        <w:rPr>
          <w:rFonts w:ascii="Times New Roman" w:hAnsi="Times New Roman" w:cs="Times New Roman"/>
          <w:sz w:val="24"/>
          <w:szCs w:val="24"/>
        </w:rPr>
        <w:t xml:space="preserve">Adamé </w:t>
      </w:r>
      <w:r w:rsidR="00BD35A7" w:rsidRPr="008F282D">
        <w:rPr>
          <w:rFonts w:ascii="Times New Roman" w:hAnsi="Times New Roman" w:cs="Times New Roman"/>
          <w:sz w:val="24"/>
          <w:szCs w:val="24"/>
        </w:rPr>
        <w:t xml:space="preserve">pour </w:t>
      </w:r>
      <w:r w:rsidR="006230D4" w:rsidRPr="008F282D">
        <w:rPr>
          <w:rFonts w:ascii="Times New Roman" w:hAnsi="Times New Roman" w:cs="Times New Roman"/>
          <w:sz w:val="24"/>
          <w:szCs w:val="24"/>
        </w:rPr>
        <w:t>l’ouverture officielle de la cérémonie</w:t>
      </w:r>
      <w:r w:rsidR="00BD35A7" w:rsidRPr="008F282D">
        <w:rPr>
          <w:rFonts w:ascii="Times New Roman" w:hAnsi="Times New Roman" w:cs="Times New Roman"/>
          <w:sz w:val="24"/>
          <w:szCs w:val="24"/>
        </w:rPr>
        <w:t>. Celui-ci,</w:t>
      </w:r>
      <w:r w:rsidR="005D2E2D" w:rsidRPr="008F282D">
        <w:rPr>
          <w:rFonts w:ascii="Times New Roman" w:hAnsi="Times New Roman" w:cs="Times New Roman"/>
          <w:sz w:val="24"/>
          <w:szCs w:val="24"/>
        </w:rPr>
        <w:t xml:space="preserve"> </w:t>
      </w:r>
      <w:r w:rsidR="00BD35A7" w:rsidRPr="008F282D">
        <w:rPr>
          <w:rFonts w:ascii="Times New Roman" w:hAnsi="Times New Roman" w:cs="Times New Roman"/>
          <w:sz w:val="24"/>
          <w:szCs w:val="24"/>
        </w:rPr>
        <w:t xml:space="preserve">dans son intervention, </w:t>
      </w:r>
      <w:r w:rsidR="005D2E2D" w:rsidRPr="008F282D">
        <w:rPr>
          <w:rFonts w:ascii="Times New Roman" w:hAnsi="Times New Roman" w:cs="Times New Roman"/>
          <w:sz w:val="24"/>
          <w:szCs w:val="24"/>
        </w:rPr>
        <w:t>n’</w:t>
      </w:r>
      <w:r w:rsidR="00BD35A7" w:rsidRPr="008F282D">
        <w:rPr>
          <w:rFonts w:ascii="Times New Roman" w:hAnsi="Times New Roman" w:cs="Times New Roman"/>
          <w:sz w:val="24"/>
          <w:szCs w:val="24"/>
        </w:rPr>
        <w:t>a</w:t>
      </w:r>
      <w:r w:rsidR="005D2E2D" w:rsidRPr="008F282D">
        <w:rPr>
          <w:rFonts w:ascii="Times New Roman" w:hAnsi="Times New Roman" w:cs="Times New Roman"/>
          <w:sz w:val="24"/>
          <w:szCs w:val="24"/>
        </w:rPr>
        <w:t xml:space="preserve"> pas manqué de</w:t>
      </w:r>
      <w:r w:rsidR="00EF0EAA" w:rsidRPr="008F282D">
        <w:rPr>
          <w:rFonts w:ascii="Times New Roman" w:hAnsi="Times New Roman" w:cs="Times New Roman"/>
          <w:sz w:val="24"/>
          <w:szCs w:val="24"/>
        </w:rPr>
        <w:t xml:space="preserve"> </w:t>
      </w:r>
      <w:r w:rsidR="00BD35A7" w:rsidRPr="008F282D">
        <w:rPr>
          <w:rFonts w:ascii="Times New Roman" w:hAnsi="Times New Roman" w:cs="Times New Roman"/>
          <w:sz w:val="24"/>
          <w:szCs w:val="24"/>
        </w:rPr>
        <w:t>souhait</w:t>
      </w:r>
      <w:r w:rsidR="005D2E2D" w:rsidRPr="008F282D">
        <w:rPr>
          <w:rFonts w:ascii="Times New Roman" w:hAnsi="Times New Roman" w:cs="Times New Roman"/>
          <w:sz w:val="24"/>
          <w:szCs w:val="24"/>
        </w:rPr>
        <w:t>er</w:t>
      </w:r>
      <w:r w:rsidR="00BD35A7" w:rsidRPr="008F282D">
        <w:rPr>
          <w:rFonts w:ascii="Times New Roman" w:hAnsi="Times New Roman" w:cs="Times New Roman"/>
          <w:sz w:val="24"/>
          <w:szCs w:val="24"/>
        </w:rPr>
        <w:t xml:space="preserve"> la cordiale bienvenue à tou</w:t>
      </w:r>
      <w:r w:rsidR="005D2E2D" w:rsidRPr="008F282D">
        <w:rPr>
          <w:rFonts w:ascii="Times New Roman" w:hAnsi="Times New Roman" w:cs="Times New Roman"/>
          <w:sz w:val="24"/>
          <w:szCs w:val="24"/>
        </w:rPr>
        <w:t xml:space="preserve">s </w:t>
      </w:r>
      <w:r w:rsidR="00BD35A7" w:rsidRPr="008F282D">
        <w:rPr>
          <w:rFonts w:ascii="Times New Roman" w:hAnsi="Times New Roman" w:cs="Times New Roman"/>
          <w:sz w:val="24"/>
          <w:szCs w:val="24"/>
        </w:rPr>
        <w:t xml:space="preserve">et </w:t>
      </w:r>
      <w:r w:rsidR="00EF0EAA" w:rsidRPr="008F282D">
        <w:rPr>
          <w:rFonts w:ascii="Times New Roman" w:hAnsi="Times New Roman" w:cs="Times New Roman"/>
          <w:sz w:val="24"/>
          <w:szCs w:val="24"/>
        </w:rPr>
        <w:t>remerci</w:t>
      </w:r>
      <w:r w:rsidR="00BD35A7" w:rsidRPr="008F282D">
        <w:rPr>
          <w:rFonts w:ascii="Times New Roman" w:hAnsi="Times New Roman" w:cs="Times New Roman"/>
          <w:sz w:val="24"/>
          <w:szCs w:val="24"/>
        </w:rPr>
        <w:t>er</w:t>
      </w:r>
      <w:r w:rsidR="00EF0EAA" w:rsidRPr="008F282D">
        <w:rPr>
          <w:rFonts w:ascii="Times New Roman" w:hAnsi="Times New Roman" w:cs="Times New Roman"/>
          <w:sz w:val="24"/>
          <w:szCs w:val="24"/>
        </w:rPr>
        <w:t xml:space="preserve"> CADR et ses partenaires </w:t>
      </w:r>
      <w:r w:rsidR="00E20490">
        <w:rPr>
          <w:rFonts w:ascii="Times New Roman" w:hAnsi="Times New Roman" w:cs="Times New Roman"/>
          <w:sz w:val="24"/>
          <w:szCs w:val="24"/>
        </w:rPr>
        <w:t>qui chaque année, à travers l</w:t>
      </w:r>
      <w:r w:rsidRPr="008F282D">
        <w:rPr>
          <w:rFonts w:ascii="Times New Roman" w:hAnsi="Times New Roman" w:cs="Times New Roman"/>
          <w:sz w:val="24"/>
          <w:szCs w:val="24"/>
        </w:rPr>
        <w:t>e projet</w:t>
      </w:r>
      <w:r w:rsidR="00E20490">
        <w:rPr>
          <w:rFonts w:ascii="Times New Roman" w:hAnsi="Times New Roman" w:cs="Times New Roman"/>
          <w:sz w:val="24"/>
          <w:szCs w:val="24"/>
        </w:rPr>
        <w:t xml:space="preserve"> PEBC Kouma</w:t>
      </w:r>
      <w:r w:rsidR="00C43401" w:rsidRPr="008F282D">
        <w:rPr>
          <w:rFonts w:ascii="Times New Roman" w:hAnsi="Times New Roman" w:cs="Times New Roman"/>
          <w:sz w:val="24"/>
          <w:szCs w:val="24"/>
        </w:rPr>
        <w:t>,</w:t>
      </w:r>
      <w:r w:rsidRPr="008F282D">
        <w:rPr>
          <w:rFonts w:ascii="Times New Roman" w:hAnsi="Times New Roman" w:cs="Times New Roman"/>
          <w:sz w:val="24"/>
          <w:szCs w:val="24"/>
        </w:rPr>
        <w:t xml:space="preserve"> essaie</w:t>
      </w:r>
      <w:r w:rsidR="00C43401" w:rsidRPr="008F282D">
        <w:rPr>
          <w:rFonts w:ascii="Times New Roman" w:hAnsi="Times New Roman" w:cs="Times New Roman"/>
          <w:sz w:val="24"/>
          <w:szCs w:val="24"/>
        </w:rPr>
        <w:t>nt</w:t>
      </w:r>
      <w:r w:rsidRPr="008F282D">
        <w:rPr>
          <w:rFonts w:ascii="Times New Roman" w:hAnsi="Times New Roman" w:cs="Times New Roman"/>
          <w:sz w:val="24"/>
          <w:szCs w:val="24"/>
        </w:rPr>
        <w:t xml:space="preserve"> de donner une valeur </w:t>
      </w:r>
      <w:r w:rsidR="0098367C" w:rsidRPr="008F282D">
        <w:rPr>
          <w:rFonts w:ascii="Times New Roman" w:hAnsi="Times New Roman" w:cs="Times New Roman"/>
          <w:sz w:val="24"/>
          <w:szCs w:val="24"/>
        </w:rPr>
        <w:t>à l’éducation des jeunes filles</w:t>
      </w:r>
      <w:r w:rsidR="00215951" w:rsidRPr="008F282D">
        <w:rPr>
          <w:rFonts w:ascii="Times New Roman" w:hAnsi="Times New Roman" w:cs="Times New Roman"/>
          <w:sz w:val="24"/>
          <w:szCs w:val="24"/>
        </w:rPr>
        <w:t xml:space="preserve"> dans le canton de Kouma</w:t>
      </w:r>
      <w:r w:rsidR="0098367C" w:rsidRPr="008F282D">
        <w:rPr>
          <w:rFonts w:ascii="Times New Roman" w:hAnsi="Times New Roman" w:cs="Times New Roman"/>
          <w:sz w:val="24"/>
          <w:szCs w:val="24"/>
        </w:rPr>
        <w:t>.</w:t>
      </w:r>
      <w:r w:rsidR="005D2E2D" w:rsidRPr="008F282D">
        <w:rPr>
          <w:rFonts w:ascii="Times New Roman" w:hAnsi="Times New Roman" w:cs="Times New Roman"/>
          <w:sz w:val="24"/>
          <w:szCs w:val="24"/>
        </w:rPr>
        <w:t xml:space="preserve"> Il a pour finir exprimé les vœux que la cérémonie se déroule en toute quiétude</w:t>
      </w:r>
      <w:r w:rsidR="006230D4" w:rsidRPr="008F282D">
        <w:rPr>
          <w:rFonts w:ascii="Times New Roman" w:hAnsi="Times New Roman" w:cs="Times New Roman"/>
          <w:sz w:val="24"/>
          <w:szCs w:val="24"/>
        </w:rPr>
        <w:t xml:space="preserve"> avant de déclarer officiellement ouverte la cérémonie de remise des kits scolaires aux meilleures filles du canton de Kouma édition 2017</w:t>
      </w:r>
      <w:r w:rsidR="005D2E2D" w:rsidRPr="008F282D">
        <w:rPr>
          <w:rFonts w:ascii="Times New Roman" w:hAnsi="Times New Roman" w:cs="Times New Roman"/>
          <w:sz w:val="24"/>
          <w:szCs w:val="24"/>
        </w:rPr>
        <w:t xml:space="preserve">. </w:t>
      </w:r>
    </w:p>
    <w:p w:rsidR="00EF0EAA" w:rsidRPr="008F282D" w:rsidRDefault="005D2E2D"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L</w:t>
      </w:r>
      <w:r w:rsidR="00EF0EAA" w:rsidRPr="008F282D">
        <w:rPr>
          <w:rFonts w:ascii="Times New Roman" w:hAnsi="Times New Roman" w:cs="Times New Roman"/>
          <w:sz w:val="24"/>
          <w:szCs w:val="24"/>
        </w:rPr>
        <w:t xml:space="preserve">e Président du Conseil d’Administration M. AHAVI </w:t>
      </w:r>
      <w:proofErr w:type="spellStart"/>
      <w:r w:rsidR="00EF0EAA" w:rsidRPr="008F282D">
        <w:rPr>
          <w:rFonts w:ascii="Times New Roman" w:hAnsi="Times New Roman" w:cs="Times New Roman"/>
          <w:sz w:val="24"/>
          <w:szCs w:val="24"/>
        </w:rPr>
        <w:t>Komla</w:t>
      </w:r>
      <w:proofErr w:type="spellEnd"/>
      <w:r w:rsidR="00EF0EAA" w:rsidRPr="008F282D">
        <w:rPr>
          <w:rFonts w:ascii="Times New Roman" w:hAnsi="Times New Roman" w:cs="Times New Roman"/>
          <w:sz w:val="24"/>
          <w:szCs w:val="24"/>
        </w:rPr>
        <w:t xml:space="preserve"> Mensah a</w:t>
      </w:r>
      <w:r w:rsidRPr="008F282D">
        <w:rPr>
          <w:rFonts w:ascii="Times New Roman" w:hAnsi="Times New Roman" w:cs="Times New Roman"/>
          <w:sz w:val="24"/>
          <w:szCs w:val="24"/>
        </w:rPr>
        <w:t xml:space="preserve"> aussi</w:t>
      </w:r>
      <w:r w:rsidR="00EF0EAA" w:rsidRPr="008F282D">
        <w:rPr>
          <w:rFonts w:ascii="Times New Roman" w:hAnsi="Times New Roman" w:cs="Times New Roman"/>
          <w:sz w:val="24"/>
          <w:szCs w:val="24"/>
        </w:rPr>
        <w:t>,</w:t>
      </w:r>
      <w:r w:rsidRPr="008F282D">
        <w:rPr>
          <w:rFonts w:ascii="Times New Roman" w:hAnsi="Times New Roman" w:cs="Times New Roman"/>
          <w:sz w:val="24"/>
          <w:szCs w:val="24"/>
        </w:rPr>
        <w:t xml:space="preserve"> à son tour,</w:t>
      </w:r>
      <w:r w:rsidR="00EF0EAA" w:rsidRPr="008F282D">
        <w:rPr>
          <w:rFonts w:ascii="Times New Roman" w:hAnsi="Times New Roman" w:cs="Times New Roman"/>
          <w:sz w:val="24"/>
          <w:szCs w:val="24"/>
        </w:rPr>
        <w:t xml:space="preserve"> au nom de CADR, souhaité les cordiales bienvenues à tous les invités. Il a poursuivi en </w:t>
      </w:r>
      <w:r w:rsidR="0079746E" w:rsidRPr="008F282D">
        <w:rPr>
          <w:rFonts w:ascii="Times New Roman" w:hAnsi="Times New Roman" w:cs="Times New Roman"/>
          <w:sz w:val="24"/>
          <w:szCs w:val="24"/>
        </w:rPr>
        <w:t>rappelant le rôle que joue l’éducation dans le développement d’une nation</w:t>
      </w:r>
      <w:r w:rsidR="00E1752B" w:rsidRPr="008F282D">
        <w:rPr>
          <w:rFonts w:ascii="Times New Roman" w:hAnsi="Times New Roman" w:cs="Times New Roman"/>
          <w:sz w:val="24"/>
          <w:szCs w:val="24"/>
        </w:rPr>
        <w:t xml:space="preserve"> et contrairement à l’adage qui dit qu’une fille à l’école n’aboutira à rien, CADR à travers ce projet affirme le contraire ; car, de nos jours, une fille à l’école aboutira à un résultat. Il a exhorté les parents à bien prendre soin de leurs enfants qui sont leur avenir ; il les a</w:t>
      </w:r>
      <w:r w:rsidR="00E20490">
        <w:rPr>
          <w:rFonts w:ascii="Times New Roman" w:hAnsi="Times New Roman" w:cs="Times New Roman"/>
          <w:sz w:val="24"/>
          <w:szCs w:val="24"/>
        </w:rPr>
        <w:t>,</w:t>
      </w:r>
      <w:r w:rsidR="00E1752B" w:rsidRPr="008F282D">
        <w:rPr>
          <w:rFonts w:ascii="Times New Roman" w:hAnsi="Times New Roman" w:cs="Times New Roman"/>
          <w:sz w:val="24"/>
          <w:szCs w:val="24"/>
        </w:rPr>
        <w:t xml:space="preserve"> à cet effet</w:t>
      </w:r>
      <w:r w:rsidR="00E20490">
        <w:rPr>
          <w:rFonts w:ascii="Times New Roman" w:hAnsi="Times New Roman" w:cs="Times New Roman"/>
          <w:sz w:val="24"/>
          <w:szCs w:val="24"/>
        </w:rPr>
        <w:t>,</w:t>
      </w:r>
      <w:r w:rsidR="00E1752B" w:rsidRPr="008F282D">
        <w:rPr>
          <w:rFonts w:ascii="Times New Roman" w:hAnsi="Times New Roman" w:cs="Times New Roman"/>
          <w:sz w:val="24"/>
          <w:szCs w:val="24"/>
        </w:rPr>
        <w:t xml:space="preserve"> exhorté à investir dans l’éducation des filles. Car dit-il éduquer une fille c’est éduquer toute une nation.</w:t>
      </w:r>
      <w:r w:rsidR="00E20490">
        <w:rPr>
          <w:rFonts w:ascii="Times New Roman" w:hAnsi="Times New Roman" w:cs="Times New Roman"/>
          <w:sz w:val="24"/>
          <w:szCs w:val="24"/>
        </w:rPr>
        <w:t xml:space="preserve"> L</w:t>
      </w:r>
      <w:r w:rsidR="00080594" w:rsidRPr="008F282D">
        <w:rPr>
          <w:rFonts w:ascii="Times New Roman" w:hAnsi="Times New Roman" w:cs="Times New Roman"/>
          <w:sz w:val="24"/>
          <w:szCs w:val="24"/>
        </w:rPr>
        <w:t>e président a rappelé aux parents que ce geste n’est que symbolique et c’est dans le but d’inciter les filles à la culture de l’excellence  c’est un geste symbolique mais très fort car la façon de donner vaut mieux que ce que l’on donne.</w:t>
      </w:r>
    </w:p>
    <w:p w:rsidR="001A317A" w:rsidRDefault="00665E2A"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Pour l</w:t>
      </w:r>
      <w:r w:rsidR="00EF0EAA" w:rsidRPr="008F282D">
        <w:rPr>
          <w:rFonts w:ascii="Times New Roman" w:hAnsi="Times New Roman" w:cs="Times New Roman"/>
          <w:sz w:val="24"/>
          <w:szCs w:val="24"/>
        </w:rPr>
        <w:t xml:space="preserve">es filles, </w:t>
      </w:r>
      <w:r w:rsidRPr="008F282D">
        <w:rPr>
          <w:rFonts w:ascii="Times New Roman" w:hAnsi="Times New Roman" w:cs="Times New Roman"/>
          <w:sz w:val="24"/>
          <w:szCs w:val="24"/>
        </w:rPr>
        <w:t xml:space="preserve">le président les a </w:t>
      </w:r>
      <w:r w:rsidR="009D0314" w:rsidRPr="008F282D">
        <w:rPr>
          <w:rFonts w:ascii="Times New Roman" w:hAnsi="Times New Roman" w:cs="Times New Roman"/>
          <w:sz w:val="24"/>
          <w:szCs w:val="24"/>
        </w:rPr>
        <w:t>incités</w:t>
      </w:r>
      <w:r w:rsidRPr="008F282D">
        <w:rPr>
          <w:rFonts w:ascii="Times New Roman" w:hAnsi="Times New Roman" w:cs="Times New Roman"/>
          <w:sz w:val="24"/>
          <w:szCs w:val="24"/>
        </w:rPr>
        <w:t xml:space="preserve"> à beaucoup plus de travail et d’ab</w:t>
      </w:r>
      <w:r w:rsidR="00DE5EC0" w:rsidRPr="008F282D">
        <w:rPr>
          <w:rFonts w:ascii="Times New Roman" w:hAnsi="Times New Roman" w:cs="Times New Roman"/>
          <w:sz w:val="24"/>
          <w:szCs w:val="24"/>
        </w:rPr>
        <w:t xml:space="preserve">négation. Aujourd’hui ce sont des kits, mais demain ce serait des bourses d’études. Il les a aussi </w:t>
      </w:r>
      <w:r w:rsidR="009D0314" w:rsidRPr="008F282D">
        <w:rPr>
          <w:rFonts w:ascii="Times New Roman" w:hAnsi="Times New Roman" w:cs="Times New Roman"/>
          <w:sz w:val="24"/>
          <w:szCs w:val="24"/>
        </w:rPr>
        <w:lastRenderedPageBreak/>
        <w:t>exhortés</w:t>
      </w:r>
      <w:r w:rsidR="00DE5EC0" w:rsidRPr="008F282D">
        <w:rPr>
          <w:rFonts w:ascii="Times New Roman" w:hAnsi="Times New Roman" w:cs="Times New Roman"/>
          <w:sz w:val="24"/>
          <w:szCs w:val="24"/>
        </w:rPr>
        <w:t xml:space="preserve"> à laisser de côté les amusements pour se consacrer à leur </w:t>
      </w:r>
      <w:r w:rsidR="00E20490">
        <w:rPr>
          <w:rFonts w:ascii="Times New Roman" w:hAnsi="Times New Roman" w:cs="Times New Roman"/>
          <w:sz w:val="24"/>
          <w:szCs w:val="24"/>
        </w:rPr>
        <w:t>étude</w:t>
      </w:r>
      <w:r w:rsidR="00DE5EC0" w:rsidRPr="008F282D">
        <w:rPr>
          <w:rFonts w:ascii="Times New Roman" w:hAnsi="Times New Roman" w:cs="Times New Roman"/>
          <w:sz w:val="24"/>
          <w:szCs w:val="24"/>
        </w:rPr>
        <w:t xml:space="preserve"> qui est leur futur. </w:t>
      </w:r>
      <w:r w:rsidR="00EF0EAA" w:rsidRPr="008F282D">
        <w:rPr>
          <w:rFonts w:ascii="Times New Roman" w:hAnsi="Times New Roman" w:cs="Times New Roman"/>
          <w:sz w:val="24"/>
          <w:szCs w:val="24"/>
        </w:rPr>
        <w:t xml:space="preserve">Il a </w:t>
      </w:r>
      <w:r w:rsidR="00DE5EC0" w:rsidRPr="008F282D">
        <w:rPr>
          <w:rFonts w:ascii="Times New Roman" w:hAnsi="Times New Roman" w:cs="Times New Roman"/>
          <w:sz w:val="24"/>
          <w:szCs w:val="24"/>
        </w:rPr>
        <w:t>poursuivit en disant que c</w:t>
      </w:r>
      <w:r w:rsidR="00EF0EAA" w:rsidRPr="008F282D">
        <w:rPr>
          <w:rFonts w:ascii="Times New Roman" w:hAnsi="Times New Roman" w:cs="Times New Roman"/>
          <w:sz w:val="24"/>
          <w:szCs w:val="24"/>
        </w:rPr>
        <w:t>’est pa</w:t>
      </w:r>
      <w:r w:rsidR="00E20490">
        <w:rPr>
          <w:rFonts w:ascii="Times New Roman" w:hAnsi="Times New Roman" w:cs="Times New Roman"/>
          <w:sz w:val="24"/>
          <w:szCs w:val="24"/>
        </w:rPr>
        <w:t>rce qu’elles</w:t>
      </w:r>
      <w:r w:rsidR="00DE5EC0" w:rsidRPr="008F282D">
        <w:rPr>
          <w:rFonts w:ascii="Times New Roman" w:hAnsi="Times New Roman" w:cs="Times New Roman"/>
          <w:sz w:val="24"/>
          <w:szCs w:val="24"/>
        </w:rPr>
        <w:t xml:space="preserve"> </w:t>
      </w:r>
      <w:r w:rsidR="00EF0EAA" w:rsidRPr="008F282D">
        <w:rPr>
          <w:rFonts w:ascii="Times New Roman" w:hAnsi="Times New Roman" w:cs="Times New Roman"/>
          <w:sz w:val="24"/>
          <w:szCs w:val="24"/>
        </w:rPr>
        <w:t>s</w:t>
      </w:r>
      <w:r w:rsidR="00DE5EC0" w:rsidRPr="008F282D">
        <w:rPr>
          <w:rFonts w:ascii="Times New Roman" w:hAnsi="Times New Roman" w:cs="Times New Roman"/>
          <w:sz w:val="24"/>
          <w:szCs w:val="24"/>
        </w:rPr>
        <w:t>e sont distinguées de leurs autres camarades qu’elles sont ici présentes pour</w:t>
      </w:r>
      <w:r w:rsidR="00EF0EAA" w:rsidRPr="008F282D">
        <w:rPr>
          <w:rFonts w:ascii="Times New Roman" w:hAnsi="Times New Roman" w:cs="Times New Roman"/>
          <w:sz w:val="24"/>
          <w:szCs w:val="24"/>
        </w:rPr>
        <w:t xml:space="preserve"> recevoir les prix. </w:t>
      </w:r>
      <w:r w:rsidR="0086308C">
        <w:rPr>
          <w:rFonts w:ascii="Times New Roman" w:hAnsi="Times New Roman" w:cs="Times New Roman"/>
          <w:sz w:val="24"/>
          <w:szCs w:val="24"/>
        </w:rPr>
        <w:t>Il</w:t>
      </w:r>
      <w:r w:rsidR="00EF0EAA" w:rsidRPr="008F282D">
        <w:rPr>
          <w:rFonts w:ascii="Times New Roman" w:hAnsi="Times New Roman" w:cs="Times New Roman"/>
          <w:sz w:val="24"/>
          <w:szCs w:val="24"/>
        </w:rPr>
        <w:t xml:space="preserve"> a affirmé que les vacances c’est le repos mais aussi la lecture et que ce n’est pas pour rien qu’il y a un livre de lecture dans le kit car dit-il, rien ne possède le pouvoir éducatif du livre. Ni les discours, les images et les réseaux sociaux n’ont pas la force de la lecture, ce qui justifie la présence d’un livre de lecture dans le kit. Il les a ensuite conviés à ouvrir les livres et à aider les parents pendant les vacances pour avoir leur bénédiction et celle de Dieu. </w:t>
      </w:r>
    </w:p>
    <w:p w:rsidR="00EF0EAA" w:rsidRPr="008F282D" w:rsidRDefault="00EF0EAA"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 xml:space="preserve">A l’endroit des parents </w:t>
      </w:r>
      <w:r w:rsidR="001D636C">
        <w:rPr>
          <w:rFonts w:ascii="Times New Roman" w:hAnsi="Times New Roman" w:cs="Times New Roman"/>
          <w:sz w:val="24"/>
          <w:szCs w:val="24"/>
        </w:rPr>
        <w:t xml:space="preserve">et pour finir, </w:t>
      </w:r>
      <w:r w:rsidRPr="008F282D">
        <w:rPr>
          <w:rFonts w:ascii="Times New Roman" w:hAnsi="Times New Roman" w:cs="Times New Roman"/>
          <w:sz w:val="24"/>
          <w:szCs w:val="24"/>
        </w:rPr>
        <w:t xml:space="preserve">le président les a exhorté à prendre soin de leurs enfants et de leur scolarisation car les enfants constituent leur principal l’investissement et richesse. </w:t>
      </w:r>
    </w:p>
    <w:p w:rsidR="00EF0EAA" w:rsidRPr="008F282D" w:rsidRDefault="00EF0EAA"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M. Kumessi Yawovi Evenunye, Directeur Exécutif de CADR, prenant la parole, a quant à lui, partagé le contenu du projet à travers ses objectifs, les résultats attendus et les activités prévues. Il a aussi expliqué aux participants la stratégie adoptée pour identifier les bénéficiaires cette année qui s’est basée sur la sélection des 30 meille</w:t>
      </w:r>
      <w:r w:rsidR="001D636C">
        <w:rPr>
          <w:rFonts w:ascii="Times New Roman" w:hAnsi="Times New Roman" w:cs="Times New Roman"/>
          <w:sz w:val="24"/>
          <w:szCs w:val="24"/>
        </w:rPr>
        <w:t xml:space="preserve">ures notes dans le canton. Il a, avant de terminer affirmé </w:t>
      </w:r>
      <w:r w:rsidRPr="008F282D">
        <w:rPr>
          <w:rFonts w:ascii="Times New Roman" w:hAnsi="Times New Roman" w:cs="Times New Roman"/>
          <w:sz w:val="24"/>
          <w:szCs w:val="24"/>
        </w:rPr>
        <w:t xml:space="preserve">que cette stratégie permet aussi d’évaluer le niveau de l’enseignement dans les villages. </w:t>
      </w:r>
    </w:p>
    <w:p w:rsidR="00EF0EAA" w:rsidRPr="008F282D" w:rsidRDefault="00EF0EAA"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L’occasion fut ensuite donnée au représentant de</w:t>
      </w:r>
      <w:r w:rsidR="009D0314" w:rsidRPr="008F282D">
        <w:rPr>
          <w:rFonts w:ascii="Times New Roman" w:hAnsi="Times New Roman" w:cs="Times New Roman"/>
          <w:sz w:val="24"/>
          <w:szCs w:val="24"/>
        </w:rPr>
        <w:t xml:space="preserve"> l’inspecteur Kloto Ouest</w:t>
      </w:r>
      <w:r w:rsidRPr="008F282D">
        <w:rPr>
          <w:rFonts w:ascii="Times New Roman" w:hAnsi="Times New Roman" w:cs="Times New Roman"/>
          <w:sz w:val="24"/>
          <w:szCs w:val="24"/>
        </w:rPr>
        <w:t xml:space="preserve"> M. </w:t>
      </w:r>
      <w:proofErr w:type="spellStart"/>
      <w:r w:rsidRPr="008F282D">
        <w:rPr>
          <w:rFonts w:ascii="Times New Roman" w:hAnsi="Times New Roman" w:cs="Times New Roman"/>
          <w:sz w:val="24"/>
          <w:szCs w:val="24"/>
        </w:rPr>
        <w:t>Agoro</w:t>
      </w:r>
      <w:proofErr w:type="spellEnd"/>
      <w:r w:rsidRPr="008F282D">
        <w:rPr>
          <w:rFonts w:ascii="Times New Roman" w:hAnsi="Times New Roman" w:cs="Times New Roman"/>
          <w:sz w:val="24"/>
          <w:szCs w:val="24"/>
        </w:rPr>
        <w:t xml:space="preserve"> qui, </w:t>
      </w:r>
      <w:r w:rsidR="009D0314" w:rsidRPr="008F282D">
        <w:rPr>
          <w:rFonts w:ascii="Times New Roman" w:hAnsi="Times New Roman" w:cs="Times New Roman"/>
          <w:sz w:val="24"/>
          <w:szCs w:val="24"/>
        </w:rPr>
        <w:t xml:space="preserve">a </w:t>
      </w:r>
      <w:r w:rsidRPr="008F282D">
        <w:rPr>
          <w:rFonts w:ascii="Times New Roman" w:hAnsi="Times New Roman" w:cs="Times New Roman"/>
          <w:sz w:val="24"/>
          <w:szCs w:val="24"/>
        </w:rPr>
        <w:t xml:space="preserve">au nom de </w:t>
      </w:r>
      <w:r w:rsidR="009D0314" w:rsidRPr="008F282D">
        <w:rPr>
          <w:rFonts w:ascii="Times New Roman" w:hAnsi="Times New Roman" w:cs="Times New Roman"/>
          <w:sz w:val="24"/>
          <w:szCs w:val="24"/>
        </w:rPr>
        <w:t xml:space="preserve">ses supérieurs hiérarchiques </w:t>
      </w:r>
      <w:r w:rsidRPr="008F282D">
        <w:rPr>
          <w:rFonts w:ascii="Times New Roman" w:hAnsi="Times New Roman" w:cs="Times New Roman"/>
          <w:sz w:val="24"/>
          <w:szCs w:val="24"/>
        </w:rPr>
        <w:t xml:space="preserve">remercié CADR et EDUAF pour leur intérêt pour la scolarisation de la jeune fille dans le canton de Kouma. Il les a </w:t>
      </w:r>
      <w:r w:rsidR="0002035F" w:rsidRPr="008F282D">
        <w:rPr>
          <w:rFonts w:ascii="Times New Roman" w:hAnsi="Times New Roman" w:cs="Times New Roman"/>
          <w:sz w:val="24"/>
          <w:szCs w:val="24"/>
        </w:rPr>
        <w:t>exhortés</w:t>
      </w:r>
      <w:r w:rsidRPr="008F282D">
        <w:rPr>
          <w:rFonts w:ascii="Times New Roman" w:hAnsi="Times New Roman" w:cs="Times New Roman"/>
          <w:sz w:val="24"/>
          <w:szCs w:val="24"/>
        </w:rPr>
        <w:t xml:space="preserve"> à poursuivre ce geste </w:t>
      </w:r>
      <w:r w:rsidR="009D0314" w:rsidRPr="008F282D">
        <w:rPr>
          <w:rFonts w:ascii="Times New Roman" w:hAnsi="Times New Roman" w:cs="Times New Roman"/>
          <w:sz w:val="24"/>
          <w:szCs w:val="24"/>
        </w:rPr>
        <w:t xml:space="preserve">noble </w:t>
      </w:r>
      <w:r w:rsidRPr="008F282D">
        <w:rPr>
          <w:rFonts w:ascii="Times New Roman" w:hAnsi="Times New Roman" w:cs="Times New Roman"/>
          <w:sz w:val="24"/>
          <w:szCs w:val="24"/>
        </w:rPr>
        <w:t xml:space="preserve">pour une prise de conscience totale de la population. Il a aussi prié les </w:t>
      </w:r>
      <w:r w:rsidR="009D0314" w:rsidRPr="008F282D">
        <w:rPr>
          <w:rFonts w:ascii="Times New Roman" w:hAnsi="Times New Roman" w:cs="Times New Roman"/>
          <w:sz w:val="24"/>
          <w:szCs w:val="24"/>
        </w:rPr>
        <w:t>porteurs de l’initiative à élargir aussi le projet à l’endroit des garçons dans les années à venir. Pour finir, il a prié les parents d’élèves et les enseignants à accompagner CADR dans ses efforts pour la promotion de l’éducation dans le canton de Kouma et</w:t>
      </w:r>
      <w:r w:rsidRPr="008F282D">
        <w:rPr>
          <w:rFonts w:ascii="Times New Roman" w:hAnsi="Times New Roman" w:cs="Times New Roman"/>
          <w:sz w:val="24"/>
          <w:szCs w:val="24"/>
        </w:rPr>
        <w:t xml:space="preserve"> prié CA</w:t>
      </w:r>
      <w:r w:rsidR="009D0314" w:rsidRPr="008F282D">
        <w:rPr>
          <w:rFonts w:ascii="Times New Roman" w:hAnsi="Times New Roman" w:cs="Times New Roman"/>
          <w:sz w:val="24"/>
          <w:szCs w:val="24"/>
        </w:rPr>
        <w:t>DR et son partenaire de</w:t>
      </w:r>
      <w:r w:rsidRPr="008F282D">
        <w:rPr>
          <w:rFonts w:ascii="Times New Roman" w:hAnsi="Times New Roman" w:cs="Times New Roman"/>
          <w:sz w:val="24"/>
          <w:szCs w:val="24"/>
        </w:rPr>
        <w:t xml:space="preserve"> mettre en place un prix pour la motivation des meilleurs enseignants.</w:t>
      </w:r>
    </w:p>
    <w:p w:rsidR="00EF0EAA" w:rsidRPr="008F282D" w:rsidRDefault="00EF0EAA" w:rsidP="00887036">
      <w:pPr>
        <w:spacing w:line="360" w:lineRule="auto"/>
        <w:jc w:val="both"/>
        <w:rPr>
          <w:rFonts w:ascii="Times New Roman" w:hAnsi="Times New Roman" w:cs="Times New Roman"/>
          <w:sz w:val="24"/>
          <w:szCs w:val="24"/>
        </w:rPr>
      </w:pPr>
    </w:p>
    <w:p w:rsidR="00EF0EAA" w:rsidRPr="008F282D" w:rsidRDefault="00EF0EAA"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 xml:space="preserve">Les kits composés de sacs, d’ensembles géométriques, de tissus kaki, de corsages, de stylos, de cahiers et de livres de lecture français ont été remis aux trente </w:t>
      </w:r>
      <w:r w:rsidR="009D0314" w:rsidRPr="008F282D">
        <w:rPr>
          <w:rFonts w:ascii="Times New Roman" w:hAnsi="Times New Roman" w:cs="Times New Roman"/>
          <w:sz w:val="24"/>
          <w:szCs w:val="24"/>
        </w:rPr>
        <w:t>lauréates</w:t>
      </w:r>
      <w:r w:rsidRPr="008F282D">
        <w:rPr>
          <w:rFonts w:ascii="Times New Roman" w:hAnsi="Times New Roman" w:cs="Times New Roman"/>
          <w:sz w:val="24"/>
          <w:szCs w:val="24"/>
        </w:rPr>
        <w:t xml:space="preserve">. </w:t>
      </w:r>
    </w:p>
    <w:p w:rsidR="009D0314" w:rsidRPr="008F282D" w:rsidRDefault="009D0314"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 xml:space="preserve">M. </w:t>
      </w:r>
      <w:proofErr w:type="spellStart"/>
      <w:r w:rsidRPr="008F282D">
        <w:rPr>
          <w:rFonts w:ascii="Times New Roman" w:hAnsi="Times New Roman" w:cs="Times New Roman"/>
          <w:sz w:val="24"/>
          <w:szCs w:val="24"/>
        </w:rPr>
        <w:t>Sena</w:t>
      </w:r>
      <w:proofErr w:type="spellEnd"/>
      <w:r w:rsidRPr="008F282D">
        <w:rPr>
          <w:rFonts w:ascii="Times New Roman" w:hAnsi="Times New Roman" w:cs="Times New Roman"/>
          <w:sz w:val="24"/>
          <w:szCs w:val="24"/>
        </w:rPr>
        <w:t xml:space="preserve"> </w:t>
      </w:r>
      <w:proofErr w:type="spellStart"/>
      <w:r w:rsidRPr="008F282D">
        <w:rPr>
          <w:rFonts w:ascii="Times New Roman" w:hAnsi="Times New Roman" w:cs="Times New Roman"/>
          <w:sz w:val="24"/>
          <w:szCs w:val="24"/>
        </w:rPr>
        <w:t>Afeto</w:t>
      </w:r>
      <w:proofErr w:type="spellEnd"/>
      <w:r w:rsidRPr="008F282D">
        <w:rPr>
          <w:rFonts w:ascii="Times New Roman" w:hAnsi="Times New Roman" w:cs="Times New Roman"/>
          <w:sz w:val="24"/>
          <w:szCs w:val="24"/>
        </w:rPr>
        <w:t>, représentant de l’</w:t>
      </w:r>
      <w:proofErr w:type="spellStart"/>
      <w:r w:rsidRPr="008F282D">
        <w:rPr>
          <w:rFonts w:ascii="Times New Roman" w:hAnsi="Times New Roman" w:cs="Times New Roman"/>
          <w:sz w:val="24"/>
          <w:szCs w:val="24"/>
        </w:rPr>
        <w:t>asbl</w:t>
      </w:r>
      <w:proofErr w:type="spellEnd"/>
      <w:r w:rsidRPr="008F282D">
        <w:rPr>
          <w:rFonts w:ascii="Times New Roman" w:hAnsi="Times New Roman" w:cs="Times New Roman"/>
          <w:sz w:val="24"/>
          <w:szCs w:val="24"/>
        </w:rPr>
        <w:t xml:space="preserve"> EDUAF Luxembourg a au nom de toute l’équipe d’EDUAF exprimé sa satisfaction pour la tenue de cette 6</w:t>
      </w:r>
      <w:r w:rsidRPr="008F282D">
        <w:rPr>
          <w:rFonts w:ascii="Times New Roman" w:hAnsi="Times New Roman" w:cs="Times New Roman"/>
          <w:sz w:val="24"/>
          <w:szCs w:val="24"/>
          <w:vertAlign w:val="superscript"/>
        </w:rPr>
        <w:t>ième</w:t>
      </w:r>
      <w:r w:rsidRPr="008F282D">
        <w:rPr>
          <w:rFonts w:ascii="Times New Roman" w:hAnsi="Times New Roman" w:cs="Times New Roman"/>
          <w:sz w:val="24"/>
          <w:szCs w:val="24"/>
        </w:rPr>
        <w:t xml:space="preserve"> phase du projet PEBC. Il a présenté EDUAF a travers ses objectifs et sa mission. Il a ensuite fait la situation sur l’éducation en Afrique et la raison pour laquelle son organisation a décidé d’en faire son cheval de bataille. Il a ensuite encouragé les filles à plus d’ardeur au travail pour être utile à la société quand elles seront plus tard dans la vie active. Pour </w:t>
      </w:r>
      <w:r w:rsidR="008D00C4">
        <w:rPr>
          <w:rFonts w:ascii="Times New Roman" w:hAnsi="Times New Roman" w:cs="Times New Roman"/>
          <w:sz w:val="24"/>
          <w:szCs w:val="24"/>
        </w:rPr>
        <w:t xml:space="preserve">lui, </w:t>
      </w:r>
      <w:r w:rsidRPr="008F282D">
        <w:rPr>
          <w:rFonts w:ascii="Times New Roman" w:hAnsi="Times New Roman" w:cs="Times New Roman"/>
          <w:sz w:val="24"/>
          <w:szCs w:val="24"/>
        </w:rPr>
        <w:t xml:space="preserve">l’éducation est la clé de tout développement et cette action vient contribuer à la motivation de la jeune fille et aussi des </w:t>
      </w:r>
      <w:r w:rsidRPr="008F282D">
        <w:rPr>
          <w:rFonts w:ascii="Times New Roman" w:hAnsi="Times New Roman" w:cs="Times New Roman"/>
          <w:sz w:val="24"/>
          <w:szCs w:val="24"/>
        </w:rPr>
        <w:lastRenderedPageBreak/>
        <w:t xml:space="preserve">parents. </w:t>
      </w:r>
      <w:r w:rsidR="008D00C4">
        <w:rPr>
          <w:rFonts w:ascii="Times New Roman" w:hAnsi="Times New Roman" w:cs="Times New Roman"/>
          <w:sz w:val="24"/>
          <w:szCs w:val="24"/>
        </w:rPr>
        <w:t>Il a incité les autres membres de la diaspora à adhérer à l’initiative pour un appui soutenu à l’éduction en Afri</w:t>
      </w:r>
      <w:r w:rsidR="001423CE">
        <w:rPr>
          <w:rFonts w:ascii="Times New Roman" w:hAnsi="Times New Roman" w:cs="Times New Roman"/>
          <w:sz w:val="24"/>
          <w:szCs w:val="24"/>
        </w:rPr>
        <w:t>que. Pour finir, il a cité la phrase du</w:t>
      </w:r>
      <w:r w:rsidR="001423CE" w:rsidRPr="007D3014">
        <w:rPr>
          <w:rFonts w:ascii="Times New Roman" w:eastAsia="Times New Roman" w:hAnsi="Times New Roman"/>
          <w:sz w:val="24"/>
          <w:szCs w:val="24"/>
          <w:lang w:eastAsia="fr-FR"/>
        </w:rPr>
        <w:t xml:space="preserve"> Council of </w:t>
      </w:r>
      <w:proofErr w:type="spellStart"/>
      <w:r w:rsidR="001423CE" w:rsidRPr="007D3014">
        <w:rPr>
          <w:rFonts w:ascii="Times New Roman" w:eastAsia="Times New Roman" w:hAnsi="Times New Roman"/>
          <w:sz w:val="24"/>
          <w:szCs w:val="24"/>
          <w:lang w:eastAsia="fr-FR"/>
        </w:rPr>
        <w:t>Foreign</w:t>
      </w:r>
      <w:proofErr w:type="spellEnd"/>
      <w:r w:rsidR="001423CE" w:rsidRPr="007D3014">
        <w:rPr>
          <w:rFonts w:ascii="Times New Roman" w:eastAsia="Times New Roman" w:hAnsi="Times New Roman"/>
          <w:sz w:val="24"/>
          <w:szCs w:val="24"/>
          <w:lang w:eastAsia="fr-FR"/>
        </w:rPr>
        <w:t xml:space="preserve"> Relations,</w:t>
      </w:r>
      <w:r w:rsidR="001423CE">
        <w:rPr>
          <w:rFonts w:ascii="Times New Roman" w:eastAsia="Times New Roman" w:hAnsi="Times New Roman"/>
          <w:sz w:val="24"/>
          <w:szCs w:val="24"/>
          <w:lang w:eastAsia="fr-FR"/>
        </w:rPr>
        <w:t xml:space="preserve"> selon laquelle</w:t>
      </w:r>
      <w:r w:rsidR="001423CE" w:rsidRPr="007D3014">
        <w:rPr>
          <w:rFonts w:ascii="Times New Roman" w:eastAsia="Times New Roman" w:hAnsi="Times New Roman"/>
          <w:sz w:val="24"/>
          <w:szCs w:val="24"/>
          <w:lang w:eastAsia="fr-FR"/>
        </w:rPr>
        <w:t xml:space="preserve"> </w:t>
      </w:r>
      <w:r w:rsidR="001423CE">
        <w:rPr>
          <w:rFonts w:ascii="Times New Roman" w:eastAsia="Times New Roman" w:hAnsi="Times New Roman"/>
          <w:sz w:val="24"/>
          <w:szCs w:val="24"/>
          <w:lang w:eastAsia="fr-FR"/>
        </w:rPr>
        <w:t>« </w:t>
      </w:r>
      <w:r w:rsidR="001423CE" w:rsidRPr="007D3014">
        <w:rPr>
          <w:rFonts w:ascii="Times New Roman" w:eastAsia="Times New Roman" w:hAnsi="Times New Roman"/>
          <w:sz w:val="24"/>
          <w:szCs w:val="24"/>
          <w:lang w:eastAsia="fr-FR"/>
        </w:rPr>
        <w:t xml:space="preserve">chaque année supplémentaire de scolarisation d’une mère </w:t>
      </w:r>
      <w:r w:rsidR="001423CE" w:rsidRPr="007D3014">
        <w:rPr>
          <w:rFonts w:ascii="Times New Roman" w:eastAsia="Times New Roman" w:hAnsi="Times New Roman"/>
          <w:b/>
          <w:bCs/>
          <w:sz w:val="24"/>
          <w:szCs w:val="24"/>
          <w:lang w:eastAsia="fr-FR"/>
        </w:rPr>
        <w:t>réduit la mortalité infantile de 5 à 10 %</w:t>
      </w:r>
      <w:r w:rsidR="001423CE" w:rsidRPr="007D3014">
        <w:rPr>
          <w:rFonts w:ascii="Times New Roman" w:eastAsia="Times New Roman" w:hAnsi="Times New Roman"/>
          <w:sz w:val="24"/>
          <w:szCs w:val="24"/>
          <w:lang w:eastAsia="fr-FR"/>
        </w:rPr>
        <w:t>.</w:t>
      </w:r>
      <w:r w:rsidR="001423CE" w:rsidRPr="007D3014">
        <w:rPr>
          <w:rFonts w:ascii="Times New Roman" w:hAnsi="Times New Roman"/>
          <w:sz w:val="24"/>
          <w:szCs w:val="24"/>
        </w:rPr>
        <w:t xml:space="preserve"> </w:t>
      </w:r>
      <w:r w:rsidR="001423CE" w:rsidRPr="007D3014">
        <w:rPr>
          <w:rFonts w:ascii="Times New Roman" w:eastAsia="Times New Roman" w:hAnsi="Times New Roman"/>
          <w:sz w:val="24"/>
          <w:szCs w:val="24"/>
          <w:lang w:eastAsia="fr-FR"/>
        </w:rPr>
        <w:t xml:space="preserve">La Banque mondiale souligne qu’une année supplémentaire à l’école secondaire </w:t>
      </w:r>
      <w:r w:rsidR="001423CE" w:rsidRPr="007D3014">
        <w:rPr>
          <w:rFonts w:ascii="Times New Roman" w:eastAsia="Times New Roman" w:hAnsi="Times New Roman"/>
          <w:b/>
          <w:bCs/>
          <w:sz w:val="24"/>
          <w:szCs w:val="24"/>
          <w:lang w:eastAsia="fr-FR"/>
        </w:rPr>
        <w:t>augmente le revenu potentiel d’une fille de 15 à 25 %</w:t>
      </w:r>
      <w:r w:rsidR="001423CE" w:rsidRPr="007D3014">
        <w:rPr>
          <w:rFonts w:ascii="Times New Roman" w:eastAsia="Times New Roman" w:hAnsi="Times New Roman"/>
          <w:sz w:val="24"/>
          <w:szCs w:val="24"/>
          <w:lang w:eastAsia="fr-FR"/>
        </w:rPr>
        <w:t>.</w:t>
      </w:r>
      <w:r w:rsidR="001423CE">
        <w:rPr>
          <w:rFonts w:ascii="Times New Roman" w:eastAsia="Times New Roman" w:hAnsi="Times New Roman"/>
          <w:sz w:val="24"/>
          <w:szCs w:val="24"/>
          <w:lang w:eastAsia="fr-FR"/>
        </w:rPr>
        <w:t> »</w:t>
      </w:r>
    </w:p>
    <w:p w:rsidR="009D0314" w:rsidRPr="008F282D" w:rsidRDefault="009D0314" w:rsidP="00887036">
      <w:pPr>
        <w:spacing w:line="360" w:lineRule="auto"/>
        <w:jc w:val="both"/>
        <w:rPr>
          <w:rFonts w:ascii="Times New Roman" w:hAnsi="Times New Roman" w:cs="Times New Roman"/>
          <w:sz w:val="24"/>
          <w:szCs w:val="24"/>
        </w:rPr>
      </w:pPr>
    </w:p>
    <w:p w:rsidR="00EF0EAA" w:rsidRPr="008F282D" w:rsidRDefault="00EF0EAA"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 xml:space="preserve">Mademoiselle KPONSU Abra Florence a, dans un discours au nom de toutes ses camarades bénéficiaires, </w:t>
      </w:r>
      <w:r w:rsidR="009D0314" w:rsidRPr="008F282D">
        <w:rPr>
          <w:rFonts w:ascii="Times New Roman" w:hAnsi="Times New Roman" w:cs="Times New Roman"/>
          <w:sz w:val="24"/>
          <w:szCs w:val="24"/>
        </w:rPr>
        <w:t>exprimé le sentiment de fierté qui les anime en tant que lauréate</w:t>
      </w:r>
      <w:r w:rsidR="00EF175C">
        <w:rPr>
          <w:rFonts w:ascii="Times New Roman" w:hAnsi="Times New Roman" w:cs="Times New Roman"/>
          <w:sz w:val="24"/>
          <w:szCs w:val="24"/>
        </w:rPr>
        <w:t>s</w:t>
      </w:r>
      <w:r w:rsidR="009D0314" w:rsidRPr="008F282D">
        <w:rPr>
          <w:rFonts w:ascii="Times New Roman" w:hAnsi="Times New Roman" w:cs="Times New Roman"/>
          <w:sz w:val="24"/>
          <w:szCs w:val="24"/>
        </w:rPr>
        <w:t xml:space="preserve"> et </w:t>
      </w:r>
      <w:r w:rsidRPr="008F282D">
        <w:rPr>
          <w:rFonts w:ascii="Times New Roman" w:hAnsi="Times New Roman" w:cs="Times New Roman"/>
          <w:sz w:val="24"/>
          <w:szCs w:val="24"/>
        </w:rPr>
        <w:t>remercié CADR et aussi son principal partenaire financier l’association sans but lucratif EDUAF</w:t>
      </w:r>
      <w:r w:rsidR="009D0314" w:rsidRPr="008F282D">
        <w:rPr>
          <w:rFonts w:ascii="Times New Roman" w:hAnsi="Times New Roman" w:cs="Times New Roman"/>
          <w:sz w:val="24"/>
          <w:szCs w:val="24"/>
        </w:rPr>
        <w:t xml:space="preserve"> Luxembourg qui, chaque année,</w:t>
      </w:r>
      <w:r w:rsidRPr="008F282D">
        <w:rPr>
          <w:rFonts w:ascii="Times New Roman" w:hAnsi="Times New Roman" w:cs="Times New Roman"/>
          <w:sz w:val="24"/>
          <w:szCs w:val="24"/>
        </w:rPr>
        <w:t xml:space="preserve"> appu</w:t>
      </w:r>
      <w:r w:rsidR="009D0314" w:rsidRPr="008F282D">
        <w:rPr>
          <w:rFonts w:ascii="Times New Roman" w:hAnsi="Times New Roman" w:cs="Times New Roman"/>
          <w:sz w:val="24"/>
          <w:szCs w:val="24"/>
        </w:rPr>
        <w:t xml:space="preserve">ient </w:t>
      </w:r>
      <w:r w:rsidRPr="008F282D">
        <w:rPr>
          <w:rFonts w:ascii="Times New Roman" w:hAnsi="Times New Roman" w:cs="Times New Roman"/>
          <w:sz w:val="24"/>
          <w:szCs w:val="24"/>
        </w:rPr>
        <w:t>les filles les plus méritantes du canton de Kouma en kits scolaires à travers le Projet de Promotion de l’Education à la Base. Elle a ajouté qu’elles ont r</w:t>
      </w:r>
      <w:r w:rsidR="00EF175C">
        <w:rPr>
          <w:rFonts w:ascii="Times New Roman" w:hAnsi="Times New Roman" w:cs="Times New Roman"/>
          <w:sz w:val="24"/>
          <w:szCs w:val="24"/>
        </w:rPr>
        <w:t xml:space="preserve">eçu les kits et les conseils et promis </w:t>
      </w:r>
      <w:r w:rsidRPr="008F282D">
        <w:rPr>
          <w:rFonts w:ascii="Times New Roman" w:hAnsi="Times New Roman" w:cs="Times New Roman"/>
          <w:sz w:val="24"/>
          <w:szCs w:val="24"/>
        </w:rPr>
        <w:t xml:space="preserve">en faire bon usage au collège. Mademoiselle KPONSU Abra Florence a pour </w:t>
      </w:r>
      <w:r w:rsidR="00EF175C">
        <w:rPr>
          <w:rFonts w:ascii="Times New Roman" w:hAnsi="Times New Roman" w:cs="Times New Roman"/>
          <w:sz w:val="24"/>
          <w:szCs w:val="24"/>
        </w:rPr>
        <w:t>terminer, convié</w:t>
      </w:r>
      <w:r w:rsidRPr="008F282D">
        <w:rPr>
          <w:rFonts w:ascii="Times New Roman" w:hAnsi="Times New Roman" w:cs="Times New Roman"/>
          <w:sz w:val="24"/>
          <w:szCs w:val="24"/>
        </w:rPr>
        <w:t xml:space="preserve"> leurs cadettes à emboiter leur pas</w:t>
      </w:r>
      <w:r w:rsidR="009D0314" w:rsidRPr="008F282D">
        <w:rPr>
          <w:rFonts w:ascii="Times New Roman" w:hAnsi="Times New Roman" w:cs="Times New Roman"/>
          <w:sz w:val="24"/>
          <w:szCs w:val="24"/>
        </w:rPr>
        <w:t xml:space="preserve"> pour être aussi parmi les plus méritantes l’année suivante</w:t>
      </w:r>
      <w:r w:rsidRPr="008F282D">
        <w:rPr>
          <w:rFonts w:ascii="Times New Roman" w:hAnsi="Times New Roman" w:cs="Times New Roman"/>
          <w:sz w:val="24"/>
          <w:szCs w:val="24"/>
        </w:rPr>
        <w:t>.</w:t>
      </w:r>
    </w:p>
    <w:p w:rsidR="00EF0EAA" w:rsidRPr="008F282D" w:rsidRDefault="00EF0EAA" w:rsidP="00887036">
      <w:pPr>
        <w:spacing w:line="360" w:lineRule="auto"/>
        <w:jc w:val="both"/>
        <w:rPr>
          <w:rFonts w:ascii="Times New Roman" w:hAnsi="Times New Roman" w:cs="Times New Roman"/>
          <w:color w:val="FF0000"/>
          <w:sz w:val="24"/>
          <w:szCs w:val="24"/>
        </w:rPr>
      </w:pPr>
    </w:p>
    <w:p w:rsidR="009D0314" w:rsidRPr="008F282D" w:rsidRDefault="009D0314"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 xml:space="preserve">M. Tété Kodjo, représentant les parents d’élèves, a pour sa part adressé ses sincères </w:t>
      </w:r>
      <w:r w:rsidR="00EF0EAA" w:rsidRPr="008F282D">
        <w:rPr>
          <w:rFonts w:ascii="Times New Roman" w:hAnsi="Times New Roman" w:cs="Times New Roman"/>
          <w:sz w:val="24"/>
          <w:szCs w:val="24"/>
        </w:rPr>
        <w:t xml:space="preserve">remerciements aux initiateurs du projet. Il a </w:t>
      </w:r>
      <w:r w:rsidRPr="008F282D">
        <w:rPr>
          <w:rFonts w:ascii="Times New Roman" w:hAnsi="Times New Roman" w:cs="Times New Roman"/>
          <w:sz w:val="24"/>
          <w:szCs w:val="24"/>
        </w:rPr>
        <w:t>prié les filles à veiller  à l’application des conseils qui leur ont été prodigué</w:t>
      </w:r>
      <w:r w:rsidR="00EF175C">
        <w:rPr>
          <w:rFonts w:ascii="Times New Roman" w:hAnsi="Times New Roman" w:cs="Times New Roman"/>
          <w:sz w:val="24"/>
          <w:szCs w:val="24"/>
        </w:rPr>
        <w:t>s</w:t>
      </w:r>
      <w:r w:rsidRPr="008F282D">
        <w:rPr>
          <w:rFonts w:ascii="Times New Roman" w:hAnsi="Times New Roman" w:cs="Times New Roman"/>
          <w:sz w:val="24"/>
          <w:szCs w:val="24"/>
        </w:rPr>
        <w:t xml:space="preserve"> tout au long de la journée. Il a </w:t>
      </w:r>
      <w:r w:rsidR="00EF0EAA" w:rsidRPr="008F282D">
        <w:rPr>
          <w:rFonts w:ascii="Times New Roman" w:hAnsi="Times New Roman" w:cs="Times New Roman"/>
          <w:sz w:val="24"/>
          <w:szCs w:val="24"/>
        </w:rPr>
        <w:t xml:space="preserve">aussi remercié les enseignants </w:t>
      </w:r>
      <w:r w:rsidRPr="008F282D">
        <w:rPr>
          <w:rFonts w:ascii="Times New Roman" w:hAnsi="Times New Roman" w:cs="Times New Roman"/>
          <w:sz w:val="24"/>
          <w:szCs w:val="24"/>
        </w:rPr>
        <w:t>pour le travail abattu et qui a valu la récompense de leurs enfants en ce jour.</w:t>
      </w:r>
      <w:r w:rsidR="00EF175C">
        <w:rPr>
          <w:rFonts w:ascii="Times New Roman" w:hAnsi="Times New Roman" w:cs="Times New Roman"/>
          <w:sz w:val="24"/>
          <w:szCs w:val="24"/>
        </w:rPr>
        <w:t xml:space="preserve"> P</w:t>
      </w:r>
      <w:r w:rsidRPr="008F282D">
        <w:rPr>
          <w:rFonts w:ascii="Times New Roman" w:hAnsi="Times New Roman" w:cs="Times New Roman"/>
          <w:sz w:val="24"/>
          <w:szCs w:val="24"/>
        </w:rPr>
        <w:t xml:space="preserve">our finir, </w:t>
      </w:r>
      <w:r w:rsidR="00EF175C">
        <w:rPr>
          <w:rFonts w:ascii="Times New Roman" w:hAnsi="Times New Roman" w:cs="Times New Roman"/>
          <w:sz w:val="24"/>
          <w:szCs w:val="24"/>
        </w:rPr>
        <w:t>i</w:t>
      </w:r>
      <w:r w:rsidR="00EF175C" w:rsidRPr="008F282D">
        <w:rPr>
          <w:rFonts w:ascii="Times New Roman" w:hAnsi="Times New Roman" w:cs="Times New Roman"/>
          <w:sz w:val="24"/>
          <w:szCs w:val="24"/>
        </w:rPr>
        <w:t xml:space="preserve">l a </w:t>
      </w:r>
      <w:r w:rsidRPr="008F282D">
        <w:rPr>
          <w:rFonts w:ascii="Times New Roman" w:hAnsi="Times New Roman" w:cs="Times New Roman"/>
          <w:sz w:val="24"/>
          <w:szCs w:val="24"/>
        </w:rPr>
        <w:t xml:space="preserve">promis au nom des parents d’élèves jouer leur partition pour une éducation de qualité des filles afin de leur assurer un avenir radieux. </w:t>
      </w:r>
    </w:p>
    <w:p w:rsidR="00EF0EAA" w:rsidRPr="008F282D" w:rsidRDefault="00EF0EAA"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 xml:space="preserve"> </w:t>
      </w:r>
    </w:p>
    <w:p w:rsidR="00EF0EAA" w:rsidRPr="008F282D" w:rsidRDefault="00EF0EAA"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 xml:space="preserve">Le président du CA de CADR, a, dans </w:t>
      </w:r>
      <w:r w:rsidR="00EF175C">
        <w:rPr>
          <w:rFonts w:ascii="Times New Roman" w:hAnsi="Times New Roman" w:cs="Times New Roman"/>
          <w:sz w:val="24"/>
          <w:szCs w:val="24"/>
        </w:rPr>
        <w:t>son mot de fin affirmé</w:t>
      </w:r>
      <w:r w:rsidRPr="008F282D">
        <w:rPr>
          <w:rFonts w:ascii="Times New Roman" w:hAnsi="Times New Roman" w:cs="Times New Roman"/>
          <w:sz w:val="24"/>
          <w:szCs w:val="24"/>
        </w:rPr>
        <w:t xml:space="preserve"> qu’il faut que le kit profite aux enfants. Il a demandé à ce que chacun fasse sa part pour la promotion de l’éducation dans le canton de Ko</w:t>
      </w:r>
      <w:r w:rsidR="00EF175C">
        <w:rPr>
          <w:rFonts w:ascii="Times New Roman" w:hAnsi="Times New Roman" w:cs="Times New Roman"/>
          <w:sz w:val="24"/>
          <w:szCs w:val="24"/>
        </w:rPr>
        <w:t>uma. Il a exhorté les autorités traditionnelles et le Comité Villageois de Développement,</w:t>
      </w:r>
      <w:r w:rsidRPr="008F282D">
        <w:rPr>
          <w:rFonts w:ascii="Times New Roman" w:hAnsi="Times New Roman" w:cs="Times New Roman"/>
          <w:sz w:val="24"/>
          <w:szCs w:val="24"/>
        </w:rPr>
        <w:t xml:space="preserve"> de tout faire pour créer une bonne condition d’encadrement aux enseignants. Pour lui, si les enfants réussissent, les parents seront les premiers à en bénéficie</w:t>
      </w:r>
      <w:r w:rsidR="00EF175C">
        <w:rPr>
          <w:rFonts w:ascii="Times New Roman" w:hAnsi="Times New Roman" w:cs="Times New Roman"/>
          <w:sz w:val="24"/>
          <w:szCs w:val="24"/>
        </w:rPr>
        <w:t>r. Ceci étant, il les a exhorté</w:t>
      </w:r>
      <w:r w:rsidRPr="008F282D">
        <w:rPr>
          <w:rFonts w:ascii="Times New Roman" w:hAnsi="Times New Roman" w:cs="Times New Roman"/>
          <w:sz w:val="24"/>
          <w:szCs w:val="24"/>
        </w:rPr>
        <w:t>s à faire aussi leur part. Il a</w:t>
      </w:r>
      <w:r w:rsidR="00EF175C">
        <w:rPr>
          <w:rFonts w:ascii="Times New Roman" w:hAnsi="Times New Roman" w:cs="Times New Roman"/>
          <w:sz w:val="24"/>
          <w:szCs w:val="24"/>
        </w:rPr>
        <w:t>,</w:t>
      </w:r>
      <w:r w:rsidRPr="008F282D">
        <w:rPr>
          <w:rFonts w:ascii="Times New Roman" w:hAnsi="Times New Roman" w:cs="Times New Roman"/>
          <w:sz w:val="24"/>
          <w:szCs w:val="24"/>
        </w:rPr>
        <w:t xml:space="preserve"> pour terminer</w:t>
      </w:r>
      <w:r w:rsidR="00EF175C">
        <w:rPr>
          <w:rFonts w:ascii="Times New Roman" w:hAnsi="Times New Roman" w:cs="Times New Roman"/>
          <w:sz w:val="24"/>
          <w:szCs w:val="24"/>
        </w:rPr>
        <w:t>,</w:t>
      </w:r>
      <w:r w:rsidRPr="008F282D">
        <w:rPr>
          <w:rFonts w:ascii="Times New Roman" w:hAnsi="Times New Roman" w:cs="Times New Roman"/>
          <w:sz w:val="24"/>
          <w:szCs w:val="24"/>
        </w:rPr>
        <w:t xml:space="preserve"> conseillé les enfants à honorer les parents, les enseignants et les autorités et de là contribuer à l’émergence du Togo et de l’Afrique comme le souhaitent les gouvernements. </w:t>
      </w:r>
    </w:p>
    <w:p w:rsidR="00EF0EAA" w:rsidRPr="008F282D" w:rsidRDefault="00EF0EAA" w:rsidP="00887036">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 xml:space="preserve">La cérémonie a prit fin autour de 13 heures dans une ambiance fraternelle.  </w:t>
      </w:r>
    </w:p>
    <w:p w:rsidR="00EF0EAA" w:rsidRPr="008F282D" w:rsidRDefault="00EF0EAA" w:rsidP="00887036">
      <w:pPr>
        <w:spacing w:line="360" w:lineRule="auto"/>
        <w:jc w:val="both"/>
        <w:rPr>
          <w:rFonts w:ascii="Times New Roman" w:hAnsi="Times New Roman" w:cs="Times New Roman"/>
          <w:sz w:val="24"/>
          <w:szCs w:val="24"/>
        </w:rPr>
      </w:pPr>
    </w:p>
    <w:p w:rsidR="00EF0EAA" w:rsidRPr="008F282D" w:rsidRDefault="00EF0EAA" w:rsidP="00887036">
      <w:pPr>
        <w:pStyle w:val="Titre1"/>
        <w:numPr>
          <w:ilvl w:val="0"/>
          <w:numId w:val="1"/>
        </w:numPr>
        <w:spacing w:before="0" w:line="360" w:lineRule="auto"/>
        <w:ind w:left="357" w:hanging="357"/>
        <w:jc w:val="both"/>
        <w:rPr>
          <w:rFonts w:ascii="Times New Roman" w:hAnsi="Times New Roman"/>
          <w:color w:val="auto"/>
          <w:sz w:val="24"/>
          <w:szCs w:val="24"/>
        </w:rPr>
      </w:pPr>
      <w:bookmarkStart w:id="1" w:name="_Toc308555719"/>
      <w:r w:rsidRPr="008F282D">
        <w:rPr>
          <w:rFonts w:ascii="Times New Roman" w:hAnsi="Times New Roman"/>
          <w:color w:val="auto"/>
          <w:sz w:val="24"/>
          <w:szCs w:val="24"/>
        </w:rPr>
        <w:lastRenderedPageBreak/>
        <w:t>Conclusion</w:t>
      </w:r>
      <w:bookmarkEnd w:id="1"/>
    </w:p>
    <w:p w:rsidR="009F7647" w:rsidRPr="008F282D" w:rsidRDefault="00CD1234" w:rsidP="009F7647">
      <w:pPr>
        <w:spacing w:line="360" w:lineRule="auto"/>
        <w:jc w:val="both"/>
        <w:rPr>
          <w:rFonts w:ascii="Times New Roman" w:hAnsi="Times New Roman" w:cs="Times New Roman"/>
          <w:sz w:val="24"/>
          <w:szCs w:val="24"/>
        </w:rPr>
      </w:pPr>
      <w:r w:rsidRPr="008F282D">
        <w:rPr>
          <w:rFonts w:ascii="Times New Roman" w:hAnsi="Times New Roman" w:cs="Times New Roman"/>
          <w:sz w:val="24"/>
          <w:szCs w:val="24"/>
        </w:rPr>
        <w:t xml:space="preserve">Le </w:t>
      </w:r>
      <w:r w:rsidR="00EF0EAA" w:rsidRPr="008F282D">
        <w:rPr>
          <w:rFonts w:ascii="Times New Roman" w:hAnsi="Times New Roman" w:cs="Times New Roman"/>
          <w:sz w:val="24"/>
          <w:szCs w:val="24"/>
        </w:rPr>
        <w:t xml:space="preserve">projet </w:t>
      </w:r>
      <w:r w:rsidR="009F7647" w:rsidRPr="008F282D">
        <w:rPr>
          <w:rFonts w:ascii="Times New Roman" w:hAnsi="Times New Roman" w:cs="Times New Roman"/>
          <w:sz w:val="24"/>
          <w:szCs w:val="24"/>
        </w:rPr>
        <w:t xml:space="preserve">PEBC Kouma </w:t>
      </w:r>
      <w:r w:rsidRPr="008F282D">
        <w:rPr>
          <w:rFonts w:ascii="Times New Roman" w:hAnsi="Times New Roman" w:cs="Times New Roman"/>
          <w:sz w:val="24"/>
          <w:szCs w:val="24"/>
        </w:rPr>
        <w:t xml:space="preserve">2017 </w:t>
      </w:r>
      <w:r w:rsidR="009F7647" w:rsidRPr="008F282D">
        <w:rPr>
          <w:rFonts w:ascii="Times New Roman" w:hAnsi="Times New Roman" w:cs="Times New Roman"/>
          <w:sz w:val="24"/>
          <w:szCs w:val="24"/>
        </w:rPr>
        <w:t xml:space="preserve">a </w:t>
      </w:r>
      <w:r w:rsidR="00EF0EAA" w:rsidRPr="008F282D">
        <w:rPr>
          <w:rFonts w:ascii="Times New Roman" w:hAnsi="Times New Roman" w:cs="Times New Roman"/>
          <w:sz w:val="24"/>
          <w:szCs w:val="24"/>
        </w:rPr>
        <w:t xml:space="preserve">été </w:t>
      </w:r>
      <w:r w:rsidRPr="008F282D">
        <w:rPr>
          <w:rFonts w:ascii="Times New Roman" w:hAnsi="Times New Roman" w:cs="Times New Roman"/>
          <w:sz w:val="24"/>
          <w:szCs w:val="24"/>
        </w:rPr>
        <w:t>réalisé</w:t>
      </w:r>
      <w:r w:rsidR="00EF0EAA" w:rsidRPr="008F282D">
        <w:rPr>
          <w:rFonts w:ascii="Times New Roman" w:hAnsi="Times New Roman" w:cs="Times New Roman"/>
          <w:sz w:val="24"/>
          <w:szCs w:val="24"/>
        </w:rPr>
        <w:t xml:space="preserve"> avec succès et avec la participation active de tous les acteurs. </w:t>
      </w:r>
      <w:r w:rsidR="009F7647" w:rsidRPr="008F282D">
        <w:rPr>
          <w:rFonts w:ascii="Times New Roman" w:hAnsi="Times New Roman" w:cs="Times New Roman"/>
          <w:sz w:val="24"/>
          <w:szCs w:val="24"/>
        </w:rPr>
        <w:t>La cérémonie de remise a marqué le point de départ du projet PEBC 201</w:t>
      </w:r>
      <w:r w:rsidR="008F282D">
        <w:rPr>
          <w:rFonts w:ascii="Times New Roman" w:hAnsi="Times New Roman" w:cs="Times New Roman"/>
          <w:sz w:val="24"/>
          <w:szCs w:val="24"/>
        </w:rPr>
        <w:t>7</w:t>
      </w:r>
      <w:r w:rsidR="009F7647" w:rsidRPr="008F282D">
        <w:rPr>
          <w:rFonts w:ascii="Times New Roman" w:hAnsi="Times New Roman" w:cs="Times New Roman"/>
          <w:sz w:val="24"/>
          <w:szCs w:val="24"/>
        </w:rPr>
        <w:t>.</w:t>
      </w:r>
    </w:p>
    <w:p w:rsidR="00EF0EAA" w:rsidRPr="008F282D" w:rsidRDefault="009F7647" w:rsidP="003F3312">
      <w:pPr>
        <w:spacing w:line="360" w:lineRule="auto"/>
        <w:jc w:val="both"/>
        <w:rPr>
          <w:rFonts w:ascii="Times New Roman" w:hAnsi="Times New Roman" w:cs="Times New Roman"/>
          <w:sz w:val="24"/>
          <w:szCs w:val="24"/>
        </w:rPr>
        <w:sectPr w:rsidR="00EF0EAA" w:rsidRPr="008F282D" w:rsidSect="00E77398">
          <w:pgSz w:w="11906" w:h="16838"/>
          <w:pgMar w:top="1417" w:right="1417" w:bottom="1417" w:left="1417" w:header="708" w:footer="708" w:gutter="0"/>
          <w:cols w:space="708"/>
          <w:docGrid w:linePitch="360"/>
        </w:sectPr>
      </w:pPr>
      <w:r w:rsidRPr="008F282D">
        <w:rPr>
          <w:rFonts w:ascii="Times New Roman" w:hAnsi="Times New Roman" w:cs="Times New Roman"/>
          <w:sz w:val="24"/>
          <w:szCs w:val="24"/>
        </w:rPr>
        <w:t>L</w:t>
      </w:r>
      <w:r w:rsidR="00EF0EAA" w:rsidRPr="008F282D">
        <w:rPr>
          <w:rFonts w:ascii="Times New Roman" w:hAnsi="Times New Roman" w:cs="Times New Roman"/>
          <w:sz w:val="24"/>
          <w:szCs w:val="24"/>
        </w:rPr>
        <w:t>es activités de suivi</w:t>
      </w:r>
      <w:r w:rsidRPr="008F282D">
        <w:rPr>
          <w:rFonts w:ascii="Times New Roman" w:hAnsi="Times New Roman" w:cs="Times New Roman"/>
          <w:sz w:val="24"/>
          <w:szCs w:val="24"/>
        </w:rPr>
        <w:t xml:space="preserve"> des élèves qui </w:t>
      </w:r>
      <w:r w:rsidR="008F282D">
        <w:rPr>
          <w:rFonts w:ascii="Times New Roman" w:hAnsi="Times New Roman" w:cs="Times New Roman"/>
          <w:sz w:val="24"/>
          <w:szCs w:val="24"/>
        </w:rPr>
        <w:t>v</w:t>
      </w:r>
      <w:r w:rsidRPr="008F282D">
        <w:rPr>
          <w:rFonts w:ascii="Times New Roman" w:hAnsi="Times New Roman" w:cs="Times New Roman"/>
          <w:sz w:val="24"/>
          <w:szCs w:val="24"/>
        </w:rPr>
        <w:t xml:space="preserve">ont </w:t>
      </w:r>
      <w:r w:rsidR="008F282D" w:rsidRPr="008F282D">
        <w:rPr>
          <w:rFonts w:ascii="Times New Roman" w:hAnsi="Times New Roman" w:cs="Times New Roman"/>
          <w:sz w:val="24"/>
          <w:szCs w:val="24"/>
        </w:rPr>
        <w:t>commencer</w:t>
      </w:r>
      <w:r w:rsidR="00EF0EAA" w:rsidRPr="008F282D">
        <w:rPr>
          <w:rFonts w:ascii="Times New Roman" w:hAnsi="Times New Roman" w:cs="Times New Roman"/>
          <w:sz w:val="24"/>
          <w:szCs w:val="24"/>
        </w:rPr>
        <w:t xml:space="preserve"> à la reprise des classes </w:t>
      </w:r>
      <w:r w:rsidR="008F282D">
        <w:rPr>
          <w:rFonts w:ascii="Times New Roman" w:hAnsi="Times New Roman" w:cs="Times New Roman"/>
          <w:sz w:val="24"/>
          <w:szCs w:val="24"/>
        </w:rPr>
        <w:t>permettront</w:t>
      </w:r>
      <w:r w:rsidRPr="008F282D">
        <w:rPr>
          <w:rFonts w:ascii="Times New Roman" w:hAnsi="Times New Roman" w:cs="Times New Roman"/>
          <w:sz w:val="24"/>
          <w:szCs w:val="24"/>
        </w:rPr>
        <w:t xml:space="preserve"> d’obtenir des résultats satisfaisants</w:t>
      </w:r>
      <w:r w:rsidR="00CD1234" w:rsidRPr="008F282D">
        <w:rPr>
          <w:rFonts w:ascii="Times New Roman" w:hAnsi="Times New Roman" w:cs="Times New Roman"/>
          <w:sz w:val="24"/>
          <w:szCs w:val="24"/>
        </w:rPr>
        <w:t xml:space="preserve"> avec l’implication de tous les acteurs</w:t>
      </w:r>
      <w:r w:rsidR="00EF0EAA" w:rsidRPr="008F282D">
        <w:rPr>
          <w:rFonts w:ascii="Times New Roman" w:hAnsi="Times New Roman" w:cs="Times New Roman"/>
          <w:sz w:val="24"/>
          <w:szCs w:val="24"/>
        </w:rPr>
        <w:t>.</w:t>
      </w:r>
    </w:p>
    <w:p w:rsidR="00EF0EAA" w:rsidRPr="008F282D" w:rsidRDefault="00EF0EAA" w:rsidP="00EF0EAA">
      <w:pPr>
        <w:jc w:val="left"/>
        <w:rPr>
          <w:rFonts w:ascii="Times New Roman" w:hAnsi="Times New Roman" w:cs="Times New Roman"/>
          <w:b/>
          <w:sz w:val="24"/>
          <w:szCs w:val="24"/>
        </w:rPr>
      </w:pPr>
      <w:r w:rsidRPr="008F282D">
        <w:rPr>
          <w:rFonts w:ascii="Times New Roman" w:hAnsi="Times New Roman" w:cs="Times New Roman"/>
          <w:b/>
          <w:sz w:val="24"/>
          <w:szCs w:val="24"/>
        </w:rPr>
        <w:lastRenderedPageBreak/>
        <w:t xml:space="preserve">Présentation des résultats scolaire </w:t>
      </w:r>
      <w:r w:rsidR="00003FFE" w:rsidRPr="008F282D">
        <w:rPr>
          <w:rFonts w:ascii="Times New Roman" w:hAnsi="Times New Roman" w:cs="Times New Roman"/>
          <w:b/>
          <w:sz w:val="24"/>
          <w:szCs w:val="24"/>
        </w:rPr>
        <w:t>de l’année  2016</w:t>
      </w:r>
      <w:r w:rsidRPr="008F282D">
        <w:rPr>
          <w:rFonts w:ascii="Times New Roman" w:hAnsi="Times New Roman" w:cs="Times New Roman"/>
          <w:b/>
          <w:sz w:val="24"/>
          <w:szCs w:val="24"/>
        </w:rPr>
        <w:t xml:space="preserve"> des bénéficiaires et évaluation des indicateurs de réussite</w:t>
      </w:r>
    </w:p>
    <w:p w:rsidR="00EF0EAA" w:rsidRDefault="007E7F81" w:rsidP="00EF0EAA">
      <w:pPr>
        <w:jc w:val="left"/>
        <w:rPr>
          <w:rFonts w:ascii="Bookman Old Style" w:hAnsi="Bookman Old Style"/>
          <w:sz w:val="24"/>
          <w:szCs w:val="24"/>
        </w:rPr>
      </w:pPr>
      <w:r>
        <w:rPr>
          <w:rFonts w:ascii="Bookman Old Style" w:hAnsi="Bookman Old Style"/>
          <w:sz w:val="24"/>
          <w:szCs w:val="24"/>
        </w:rPr>
        <w:t xml:space="preserve">  </w:t>
      </w:r>
    </w:p>
    <w:tbl>
      <w:tblPr>
        <w:tblStyle w:val="Grilledutableau"/>
        <w:tblW w:w="15723" w:type="dxa"/>
        <w:jc w:val="center"/>
        <w:tblInd w:w="-4121" w:type="dxa"/>
        <w:tblLayout w:type="fixed"/>
        <w:tblLook w:val="04A0"/>
      </w:tblPr>
      <w:tblGrid>
        <w:gridCol w:w="718"/>
        <w:gridCol w:w="3394"/>
        <w:gridCol w:w="2418"/>
        <w:gridCol w:w="1083"/>
        <w:gridCol w:w="1783"/>
        <w:gridCol w:w="1275"/>
        <w:gridCol w:w="1701"/>
        <w:gridCol w:w="1560"/>
        <w:gridCol w:w="1791"/>
      </w:tblGrid>
      <w:tr w:rsidR="009D0314" w:rsidRPr="008F282D" w:rsidTr="008F282D">
        <w:trPr>
          <w:jc w:val="center"/>
        </w:trPr>
        <w:tc>
          <w:tcPr>
            <w:tcW w:w="718" w:type="dxa"/>
            <w:tcBorders>
              <w:top w:val="single" w:sz="4" w:space="0" w:color="auto"/>
              <w:left w:val="single" w:sz="4" w:space="0" w:color="auto"/>
              <w:bottom w:val="single" w:sz="4" w:space="0" w:color="auto"/>
            </w:tcBorders>
            <w:shd w:val="clear" w:color="auto" w:fill="C6D9F1" w:themeFill="text2" w:themeFillTint="33"/>
          </w:tcPr>
          <w:p w:rsidR="009D0314" w:rsidRPr="008F282D" w:rsidRDefault="009D0314" w:rsidP="00E77398">
            <w:pPr>
              <w:rPr>
                <w:rFonts w:ascii="Times New Roman" w:hAnsi="Times New Roman" w:cs="Times New Roman"/>
                <w:b/>
                <w:color w:val="000000" w:themeColor="text1"/>
                <w:sz w:val="20"/>
                <w:szCs w:val="20"/>
              </w:rPr>
            </w:pPr>
            <w:r w:rsidRPr="008F282D">
              <w:rPr>
                <w:rFonts w:ascii="Times New Roman" w:hAnsi="Times New Roman" w:cs="Times New Roman"/>
                <w:b/>
                <w:color w:val="000000" w:themeColor="text1"/>
                <w:sz w:val="20"/>
                <w:szCs w:val="20"/>
              </w:rPr>
              <w:t>N°</w:t>
            </w:r>
          </w:p>
        </w:tc>
        <w:tc>
          <w:tcPr>
            <w:tcW w:w="3394" w:type="dxa"/>
            <w:shd w:val="clear" w:color="auto" w:fill="C6D9F1" w:themeFill="text2" w:themeFillTint="33"/>
          </w:tcPr>
          <w:p w:rsidR="009D0314" w:rsidRPr="008F282D" w:rsidRDefault="009D0314" w:rsidP="00E77398">
            <w:pPr>
              <w:rPr>
                <w:rFonts w:ascii="Times New Roman" w:hAnsi="Times New Roman" w:cs="Times New Roman"/>
                <w:b/>
                <w:color w:val="000000" w:themeColor="text1"/>
                <w:sz w:val="20"/>
                <w:szCs w:val="20"/>
              </w:rPr>
            </w:pPr>
            <w:r w:rsidRPr="008F282D">
              <w:rPr>
                <w:rFonts w:ascii="Times New Roman" w:hAnsi="Times New Roman" w:cs="Times New Roman"/>
                <w:b/>
                <w:color w:val="000000" w:themeColor="text1"/>
                <w:sz w:val="20"/>
                <w:szCs w:val="20"/>
              </w:rPr>
              <w:t>Nom et Prénom</w:t>
            </w:r>
          </w:p>
        </w:tc>
        <w:tc>
          <w:tcPr>
            <w:tcW w:w="2418" w:type="dxa"/>
            <w:shd w:val="clear" w:color="auto" w:fill="C6D9F1" w:themeFill="text2" w:themeFillTint="33"/>
          </w:tcPr>
          <w:p w:rsidR="009D0314" w:rsidRPr="008F282D" w:rsidRDefault="009D0314" w:rsidP="00E77398">
            <w:pPr>
              <w:rPr>
                <w:rFonts w:ascii="Times New Roman" w:hAnsi="Times New Roman" w:cs="Times New Roman"/>
                <w:b/>
                <w:color w:val="000000" w:themeColor="text1"/>
                <w:sz w:val="20"/>
                <w:szCs w:val="20"/>
              </w:rPr>
            </w:pPr>
            <w:r w:rsidRPr="008F282D">
              <w:rPr>
                <w:rFonts w:ascii="Times New Roman" w:hAnsi="Times New Roman" w:cs="Times New Roman"/>
                <w:b/>
                <w:color w:val="000000" w:themeColor="text1"/>
                <w:sz w:val="20"/>
                <w:szCs w:val="20"/>
              </w:rPr>
              <w:t>Village</w:t>
            </w:r>
          </w:p>
        </w:tc>
        <w:tc>
          <w:tcPr>
            <w:tcW w:w="1083" w:type="dxa"/>
            <w:tcBorders>
              <w:right w:val="single" w:sz="4" w:space="0" w:color="auto"/>
            </w:tcBorders>
            <w:shd w:val="clear" w:color="auto" w:fill="C6D9F1" w:themeFill="text2" w:themeFillTint="33"/>
          </w:tcPr>
          <w:p w:rsidR="009D0314" w:rsidRPr="008F282D" w:rsidRDefault="009D0314" w:rsidP="00E77398">
            <w:pPr>
              <w:rPr>
                <w:rFonts w:ascii="Times New Roman" w:hAnsi="Times New Roman" w:cs="Times New Roman"/>
                <w:b/>
                <w:color w:val="000000" w:themeColor="text1"/>
                <w:sz w:val="20"/>
                <w:szCs w:val="20"/>
              </w:rPr>
            </w:pPr>
            <w:r w:rsidRPr="008F282D">
              <w:rPr>
                <w:rFonts w:ascii="Times New Roman" w:hAnsi="Times New Roman" w:cs="Times New Roman"/>
                <w:b/>
                <w:color w:val="000000" w:themeColor="text1"/>
                <w:sz w:val="20"/>
                <w:szCs w:val="20"/>
              </w:rPr>
              <w:t>Moyenne du 1</w:t>
            </w:r>
            <w:r w:rsidRPr="008F282D">
              <w:rPr>
                <w:rFonts w:ascii="Times New Roman" w:hAnsi="Times New Roman" w:cs="Times New Roman"/>
                <w:b/>
                <w:color w:val="000000" w:themeColor="text1"/>
                <w:sz w:val="20"/>
                <w:szCs w:val="20"/>
                <w:vertAlign w:val="superscript"/>
              </w:rPr>
              <w:t>er</w:t>
            </w:r>
            <w:r w:rsidRPr="008F282D">
              <w:rPr>
                <w:rFonts w:ascii="Times New Roman" w:hAnsi="Times New Roman" w:cs="Times New Roman"/>
                <w:b/>
                <w:color w:val="000000" w:themeColor="text1"/>
                <w:sz w:val="20"/>
                <w:szCs w:val="20"/>
              </w:rPr>
              <w:t xml:space="preserve"> trimestre</w:t>
            </w:r>
          </w:p>
        </w:tc>
        <w:tc>
          <w:tcPr>
            <w:tcW w:w="1783" w:type="dxa"/>
            <w:tcBorders>
              <w:left w:val="single" w:sz="4" w:space="0" w:color="auto"/>
            </w:tcBorders>
            <w:shd w:val="clear" w:color="auto" w:fill="C6D9F1" w:themeFill="text2" w:themeFillTint="33"/>
          </w:tcPr>
          <w:p w:rsidR="009D0314" w:rsidRPr="008F282D" w:rsidRDefault="009D0314" w:rsidP="00E77398">
            <w:pPr>
              <w:rPr>
                <w:rFonts w:ascii="Times New Roman" w:hAnsi="Times New Roman" w:cs="Times New Roman"/>
                <w:b/>
                <w:color w:val="000000" w:themeColor="text1"/>
                <w:sz w:val="20"/>
                <w:szCs w:val="20"/>
              </w:rPr>
            </w:pPr>
            <w:r w:rsidRPr="008F282D">
              <w:rPr>
                <w:rFonts w:ascii="Times New Roman" w:hAnsi="Times New Roman" w:cs="Times New Roman"/>
                <w:b/>
                <w:color w:val="000000" w:themeColor="text1"/>
                <w:sz w:val="20"/>
                <w:szCs w:val="20"/>
              </w:rPr>
              <w:t>Rang et  l’effectif</w:t>
            </w:r>
          </w:p>
        </w:tc>
        <w:tc>
          <w:tcPr>
            <w:tcW w:w="1275" w:type="dxa"/>
            <w:tcBorders>
              <w:right w:val="single" w:sz="4" w:space="0" w:color="auto"/>
            </w:tcBorders>
            <w:shd w:val="clear" w:color="auto" w:fill="C6D9F1" w:themeFill="text2" w:themeFillTint="33"/>
          </w:tcPr>
          <w:p w:rsidR="009D0314" w:rsidRPr="008F282D" w:rsidRDefault="009D0314" w:rsidP="00E77398">
            <w:pPr>
              <w:rPr>
                <w:rFonts w:ascii="Times New Roman" w:hAnsi="Times New Roman" w:cs="Times New Roman"/>
                <w:b/>
                <w:color w:val="000000" w:themeColor="text1"/>
                <w:sz w:val="20"/>
                <w:szCs w:val="20"/>
              </w:rPr>
            </w:pPr>
            <w:r w:rsidRPr="008F282D">
              <w:rPr>
                <w:rFonts w:ascii="Times New Roman" w:hAnsi="Times New Roman" w:cs="Times New Roman"/>
                <w:b/>
                <w:color w:val="000000" w:themeColor="text1"/>
                <w:sz w:val="20"/>
                <w:szCs w:val="20"/>
              </w:rPr>
              <w:t>Moyenne du 2</w:t>
            </w:r>
            <w:r w:rsidRPr="008F282D">
              <w:rPr>
                <w:rFonts w:ascii="Times New Roman" w:hAnsi="Times New Roman" w:cs="Times New Roman"/>
                <w:b/>
                <w:color w:val="000000" w:themeColor="text1"/>
                <w:sz w:val="20"/>
                <w:szCs w:val="20"/>
                <w:vertAlign w:val="superscript"/>
              </w:rPr>
              <w:t>e</w:t>
            </w:r>
            <w:r w:rsidRPr="008F282D">
              <w:rPr>
                <w:rFonts w:ascii="Times New Roman" w:hAnsi="Times New Roman" w:cs="Times New Roman"/>
                <w:b/>
                <w:color w:val="000000" w:themeColor="text1"/>
                <w:sz w:val="20"/>
                <w:szCs w:val="20"/>
              </w:rPr>
              <w:t xml:space="preserve"> trimestre</w:t>
            </w:r>
          </w:p>
        </w:tc>
        <w:tc>
          <w:tcPr>
            <w:tcW w:w="1701" w:type="dxa"/>
            <w:tcBorders>
              <w:left w:val="single" w:sz="4" w:space="0" w:color="auto"/>
              <w:right w:val="single" w:sz="4" w:space="0" w:color="auto"/>
            </w:tcBorders>
            <w:shd w:val="clear" w:color="auto" w:fill="C6D9F1" w:themeFill="text2" w:themeFillTint="33"/>
          </w:tcPr>
          <w:p w:rsidR="009D0314" w:rsidRPr="008F282D" w:rsidRDefault="009D0314" w:rsidP="00E77398">
            <w:pPr>
              <w:rPr>
                <w:rFonts w:ascii="Times New Roman" w:hAnsi="Times New Roman" w:cs="Times New Roman"/>
                <w:b/>
                <w:color w:val="000000" w:themeColor="text1"/>
                <w:sz w:val="20"/>
                <w:szCs w:val="20"/>
              </w:rPr>
            </w:pPr>
            <w:r w:rsidRPr="008F282D">
              <w:rPr>
                <w:rFonts w:ascii="Times New Roman" w:hAnsi="Times New Roman" w:cs="Times New Roman"/>
                <w:b/>
                <w:color w:val="000000" w:themeColor="text1"/>
                <w:sz w:val="20"/>
                <w:szCs w:val="20"/>
              </w:rPr>
              <w:t>Rang et l’effectif</w:t>
            </w:r>
          </w:p>
        </w:tc>
        <w:tc>
          <w:tcPr>
            <w:tcW w:w="1560" w:type="dxa"/>
            <w:tcBorders>
              <w:left w:val="single" w:sz="4" w:space="0" w:color="auto"/>
              <w:right w:val="single" w:sz="4" w:space="0" w:color="auto"/>
            </w:tcBorders>
            <w:shd w:val="clear" w:color="auto" w:fill="C6D9F1" w:themeFill="text2" w:themeFillTint="33"/>
          </w:tcPr>
          <w:p w:rsidR="009D0314" w:rsidRPr="008F282D" w:rsidRDefault="009D0314" w:rsidP="00E77398">
            <w:pPr>
              <w:rPr>
                <w:rFonts w:ascii="Times New Roman" w:hAnsi="Times New Roman" w:cs="Times New Roman"/>
                <w:b/>
                <w:color w:val="000000" w:themeColor="text1"/>
                <w:sz w:val="20"/>
                <w:szCs w:val="20"/>
              </w:rPr>
            </w:pPr>
            <w:r w:rsidRPr="008F282D">
              <w:rPr>
                <w:rFonts w:ascii="Times New Roman" w:hAnsi="Times New Roman" w:cs="Times New Roman"/>
                <w:b/>
                <w:color w:val="000000" w:themeColor="text1"/>
                <w:sz w:val="20"/>
                <w:szCs w:val="20"/>
              </w:rPr>
              <w:t>Moyenne du 3</w:t>
            </w:r>
            <w:r w:rsidRPr="008F282D">
              <w:rPr>
                <w:rFonts w:ascii="Times New Roman" w:hAnsi="Times New Roman" w:cs="Times New Roman"/>
                <w:b/>
                <w:color w:val="000000" w:themeColor="text1"/>
                <w:sz w:val="20"/>
                <w:szCs w:val="20"/>
                <w:vertAlign w:val="superscript"/>
              </w:rPr>
              <w:t>e</w:t>
            </w:r>
            <w:r w:rsidRPr="008F282D">
              <w:rPr>
                <w:rFonts w:ascii="Times New Roman" w:hAnsi="Times New Roman" w:cs="Times New Roman"/>
                <w:b/>
                <w:color w:val="000000" w:themeColor="text1"/>
                <w:sz w:val="20"/>
                <w:szCs w:val="20"/>
              </w:rPr>
              <w:t xml:space="preserve"> trimestre</w:t>
            </w:r>
          </w:p>
        </w:tc>
        <w:tc>
          <w:tcPr>
            <w:tcW w:w="1791" w:type="dxa"/>
            <w:tcBorders>
              <w:left w:val="single" w:sz="4" w:space="0" w:color="auto"/>
            </w:tcBorders>
            <w:shd w:val="clear" w:color="auto" w:fill="C6D9F1" w:themeFill="text2" w:themeFillTint="33"/>
          </w:tcPr>
          <w:p w:rsidR="009D0314" w:rsidRPr="008F282D" w:rsidRDefault="009D0314" w:rsidP="00E77398">
            <w:pPr>
              <w:rPr>
                <w:rFonts w:ascii="Times New Roman" w:hAnsi="Times New Roman" w:cs="Times New Roman"/>
                <w:b/>
                <w:color w:val="000000" w:themeColor="text1"/>
                <w:sz w:val="20"/>
                <w:szCs w:val="20"/>
              </w:rPr>
            </w:pPr>
            <w:r w:rsidRPr="008F282D">
              <w:rPr>
                <w:rFonts w:ascii="Times New Roman" w:hAnsi="Times New Roman" w:cs="Times New Roman"/>
                <w:b/>
                <w:color w:val="000000" w:themeColor="text1"/>
                <w:sz w:val="20"/>
                <w:szCs w:val="20"/>
              </w:rPr>
              <w:t>Rang et  l’effectif</w:t>
            </w:r>
          </w:p>
        </w:tc>
      </w:tr>
      <w:tr w:rsidR="009D0314" w:rsidRPr="0016319D" w:rsidTr="008F282D">
        <w:trPr>
          <w:jc w:val="center"/>
        </w:trPr>
        <w:tc>
          <w:tcPr>
            <w:tcW w:w="718" w:type="dxa"/>
            <w:tcBorders>
              <w:top w:val="single" w:sz="4" w:space="0" w:color="auto"/>
              <w:left w:val="single" w:sz="4" w:space="0" w:color="auto"/>
              <w:bottom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01</w:t>
            </w:r>
          </w:p>
        </w:tc>
        <w:tc>
          <w:tcPr>
            <w:tcW w:w="3394" w:type="dxa"/>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GOUELE GUEZERE Martine</w:t>
            </w:r>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ADAME</w:t>
            </w:r>
          </w:p>
        </w:tc>
        <w:tc>
          <w:tcPr>
            <w:tcW w:w="1083" w:type="dxa"/>
            <w:tcBorders>
              <w:right w:val="single" w:sz="4" w:space="0" w:color="auto"/>
            </w:tcBorders>
          </w:tcPr>
          <w:p w:rsidR="009D0314" w:rsidRPr="0016319D" w:rsidRDefault="007202DF" w:rsidP="00E77398">
            <w:pPr>
              <w:rPr>
                <w:rFonts w:ascii="Times New Roman" w:hAnsi="Times New Roman" w:cs="Times New Roman"/>
                <w:sz w:val="20"/>
                <w:szCs w:val="20"/>
              </w:rPr>
            </w:pPr>
            <w:r>
              <w:rPr>
                <w:rFonts w:ascii="Times New Roman" w:hAnsi="Times New Roman" w:cs="Times New Roman"/>
                <w:sz w:val="20"/>
                <w:szCs w:val="20"/>
              </w:rPr>
              <w:t>14</w:t>
            </w:r>
            <w:r w:rsidR="009D0314" w:rsidRPr="0016319D">
              <w:rPr>
                <w:rFonts w:ascii="Times New Roman" w:hAnsi="Times New Roman" w:cs="Times New Roman"/>
                <w:sz w:val="20"/>
                <w:szCs w:val="20"/>
              </w:rPr>
              <w:t>,22</w:t>
            </w:r>
          </w:p>
        </w:tc>
        <w:tc>
          <w:tcPr>
            <w:tcW w:w="1783" w:type="dxa"/>
            <w:tcBorders>
              <w:lef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1ere</w:t>
            </w:r>
            <w:r w:rsidR="007202DF">
              <w:rPr>
                <w:rFonts w:ascii="Times New Roman" w:hAnsi="Times New Roman" w:cs="Times New Roman"/>
                <w:sz w:val="20"/>
                <w:szCs w:val="20"/>
              </w:rPr>
              <w:t xml:space="preserv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c>
          <w:tcPr>
            <w:tcW w:w="1275" w:type="dxa"/>
            <w:tcBorders>
              <w:right w:val="single" w:sz="4" w:space="0" w:color="auto"/>
            </w:tcBorders>
          </w:tcPr>
          <w:p w:rsidR="009D0314" w:rsidRPr="0016319D" w:rsidRDefault="007202DF" w:rsidP="007202DF">
            <w:pPr>
              <w:rPr>
                <w:rFonts w:ascii="Times New Roman" w:hAnsi="Times New Roman" w:cs="Times New Roman"/>
                <w:sz w:val="20"/>
                <w:szCs w:val="20"/>
              </w:rPr>
            </w:pPr>
            <w:r>
              <w:rPr>
                <w:rFonts w:ascii="Times New Roman" w:hAnsi="Times New Roman" w:cs="Times New Roman"/>
                <w:sz w:val="20"/>
                <w:szCs w:val="20"/>
              </w:rPr>
              <w:t>14</w:t>
            </w:r>
            <w:r w:rsidR="009D0314" w:rsidRPr="0016319D">
              <w:rPr>
                <w:rFonts w:ascii="Times New Roman" w:hAnsi="Times New Roman" w:cs="Times New Roman"/>
                <w:sz w:val="20"/>
                <w:szCs w:val="20"/>
              </w:rPr>
              <w:t>,</w:t>
            </w:r>
            <w:r>
              <w:rPr>
                <w:rFonts w:ascii="Times New Roman" w:hAnsi="Times New Roman" w:cs="Times New Roman"/>
                <w:sz w:val="20"/>
                <w:szCs w:val="20"/>
              </w:rPr>
              <w:t>5</w:t>
            </w:r>
            <w:r w:rsidR="009D0314" w:rsidRPr="0016319D">
              <w:rPr>
                <w:rFonts w:ascii="Times New Roman" w:hAnsi="Times New Roman" w:cs="Times New Roman"/>
                <w:sz w:val="20"/>
                <w:szCs w:val="20"/>
              </w:rPr>
              <w:t>4</w:t>
            </w:r>
          </w:p>
        </w:tc>
        <w:tc>
          <w:tcPr>
            <w:tcW w:w="1701" w:type="dxa"/>
            <w:tcBorders>
              <w:left w:val="single" w:sz="4" w:space="0" w:color="auto"/>
              <w:right w:val="single" w:sz="4" w:space="0" w:color="auto"/>
            </w:tcBorders>
          </w:tcPr>
          <w:p w:rsidR="009D0314" w:rsidRPr="00FF1B1E" w:rsidRDefault="007202DF" w:rsidP="00E77398">
            <w:pPr>
              <w:rPr>
                <w:rFonts w:ascii="Times New Roman" w:hAnsi="Times New Roman" w:cs="Times New Roman"/>
                <w:sz w:val="20"/>
                <w:szCs w:val="20"/>
                <w:vertAlign w:val="superscript"/>
              </w:rPr>
            </w:pPr>
            <w:r>
              <w:rPr>
                <w:rFonts w:ascii="Times New Roman" w:hAnsi="Times New Roman" w:cs="Times New Roman"/>
                <w:sz w:val="20"/>
                <w:szCs w:val="20"/>
              </w:rPr>
              <w:t>1</w:t>
            </w:r>
            <w:r w:rsidR="009D0314" w:rsidRPr="0016319D">
              <w:rPr>
                <w:rFonts w:ascii="Times New Roman" w:hAnsi="Times New Roman" w:cs="Times New Roman"/>
                <w:sz w:val="20"/>
                <w:szCs w:val="20"/>
                <w:vertAlign w:val="superscript"/>
              </w:rPr>
              <w:t>e</w:t>
            </w:r>
            <w:r w:rsidR="009D0314">
              <w:rPr>
                <w:rFonts w:ascii="Times New Roman" w:hAnsi="Times New Roman" w:cs="Times New Roman"/>
                <w:sz w:val="20"/>
                <w:szCs w:val="20"/>
                <w:vertAlign w:val="superscript"/>
              </w:rPr>
              <w:t xml:space="preserv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c>
          <w:tcPr>
            <w:tcW w:w="1560" w:type="dxa"/>
            <w:tcBorders>
              <w:left w:val="single" w:sz="4" w:space="0" w:color="auto"/>
              <w:right w:val="single" w:sz="4" w:space="0" w:color="auto"/>
            </w:tcBorders>
            <w:shd w:val="clear" w:color="auto" w:fill="E5B8B7" w:themeFill="accent2" w:themeFillTint="66"/>
          </w:tcPr>
          <w:p w:rsidR="009D0314" w:rsidRPr="0016319D" w:rsidRDefault="009D0314" w:rsidP="007202DF">
            <w:pPr>
              <w:rPr>
                <w:rFonts w:ascii="Times New Roman" w:hAnsi="Times New Roman" w:cs="Times New Roman"/>
                <w:sz w:val="20"/>
                <w:szCs w:val="20"/>
              </w:rPr>
            </w:pPr>
            <w:r>
              <w:rPr>
                <w:rFonts w:ascii="Times New Roman" w:hAnsi="Times New Roman" w:cs="Times New Roman"/>
                <w:sz w:val="20"/>
                <w:szCs w:val="20"/>
              </w:rPr>
              <w:t>13,</w:t>
            </w:r>
            <w:r w:rsidR="007202DF">
              <w:rPr>
                <w:rFonts w:ascii="Times New Roman" w:hAnsi="Times New Roman" w:cs="Times New Roman"/>
                <w:sz w:val="20"/>
                <w:szCs w:val="20"/>
              </w:rPr>
              <w:t>6</w:t>
            </w:r>
            <w:r>
              <w:rPr>
                <w:rFonts w:ascii="Times New Roman" w:hAnsi="Times New Roman" w:cs="Times New Roman"/>
                <w:sz w:val="20"/>
                <w:szCs w:val="20"/>
              </w:rPr>
              <w:t>8</w:t>
            </w:r>
          </w:p>
        </w:tc>
        <w:tc>
          <w:tcPr>
            <w:tcW w:w="1791" w:type="dxa"/>
            <w:tcBorders>
              <w:left w:val="single" w:sz="4" w:space="0" w:color="auto"/>
            </w:tcBorders>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 xml:space="preserve">1ere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r>
      <w:tr w:rsidR="009D0314" w:rsidRPr="0016319D" w:rsidTr="008F282D">
        <w:trPr>
          <w:jc w:val="center"/>
        </w:trPr>
        <w:tc>
          <w:tcPr>
            <w:tcW w:w="718" w:type="dxa"/>
            <w:tcBorders>
              <w:top w:val="single" w:sz="4" w:space="0" w:color="auto"/>
              <w:left w:val="single" w:sz="4" w:space="0" w:color="auto"/>
              <w:bottom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02</w:t>
            </w:r>
          </w:p>
        </w:tc>
        <w:tc>
          <w:tcPr>
            <w:tcW w:w="3394" w:type="dxa"/>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 xml:space="preserve">KUGNANI </w:t>
            </w:r>
            <w:proofErr w:type="spellStart"/>
            <w:r w:rsidRPr="009D0314">
              <w:rPr>
                <w:rFonts w:ascii="Times New Roman" w:hAnsi="Times New Roman" w:cs="Times New Roman"/>
                <w:sz w:val="20"/>
                <w:szCs w:val="20"/>
              </w:rPr>
              <w:t>Aku</w:t>
            </w:r>
            <w:proofErr w:type="spellEnd"/>
            <w:r w:rsidRPr="009D0314">
              <w:rPr>
                <w:rFonts w:ascii="Times New Roman" w:hAnsi="Times New Roman" w:cs="Times New Roman"/>
                <w:sz w:val="20"/>
                <w:szCs w:val="20"/>
              </w:rPr>
              <w:t xml:space="preserve"> </w:t>
            </w:r>
            <w:proofErr w:type="spellStart"/>
            <w:r w:rsidRPr="009D0314">
              <w:rPr>
                <w:rFonts w:ascii="Times New Roman" w:hAnsi="Times New Roman" w:cs="Times New Roman"/>
                <w:sz w:val="20"/>
                <w:szCs w:val="20"/>
              </w:rPr>
              <w:t>Hortence</w:t>
            </w:r>
            <w:proofErr w:type="spellEnd"/>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ADAME</w:t>
            </w:r>
          </w:p>
        </w:tc>
        <w:tc>
          <w:tcPr>
            <w:tcW w:w="1083" w:type="dxa"/>
            <w:tcBorders>
              <w:right w:val="single" w:sz="4" w:space="0" w:color="auto"/>
            </w:tcBorders>
          </w:tcPr>
          <w:p w:rsidR="009D0314" w:rsidRPr="0016319D" w:rsidRDefault="00A63A88" w:rsidP="00E77398">
            <w:pPr>
              <w:rPr>
                <w:rFonts w:ascii="Times New Roman" w:hAnsi="Times New Roman" w:cs="Times New Roman"/>
                <w:sz w:val="20"/>
                <w:szCs w:val="20"/>
              </w:rPr>
            </w:pPr>
            <w:r>
              <w:rPr>
                <w:rFonts w:ascii="Times New Roman" w:hAnsi="Times New Roman" w:cs="Times New Roman"/>
                <w:sz w:val="20"/>
                <w:szCs w:val="20"/>
              </w:rPr>
              <w:t>13,</w:t>
            </w:r>
            <w:r w:rsidR="0064637C">
              <w:rPr>
                <w:rFonts w:ascii="Times New Roman" w:hAnsi="Times New Roman" w:cs="Times New Roman"/>
                <w:sz w:val="20"/>
                <w:szCs w:val="20"/>
              </w:rPr>
              <w:t>73</w:t>
            </w:r>
          </w:p>
        </w:tc>
        <w:tc>
          <w:tcPr>
            <w:tcW w:w="1783" w:type="dxa"/>
            <w:tcBorders>
              <w:left w:val="single" w:sz="4" w:space="0" w:color="auto"/>
            </w:tcBorders>
          </w:tcPr>
          <w:p w:rsidR="009D0314" w:rsidRPr="0016319D" w:rsidRDefault="00A63A88" w:rsidP="00A63A88">
            <w:pPr>
              <w:rPr>
                <w:rFonts w:ascii="Times New Roman" w:hAnsi="Times New Roman" w:cs="Times New Roman"/>
                <w:sz w:val="20"/>
                <w:szCs w:val="20"/>
              </w:rPr>
            </w:pPr>
            <w:r>
              <w:rPr>
                <w:rFonts w:ascii="Times New Roman" w:hAnsi="Times New Roman" w:cs="Times New Roman"/>
                <w:sz w:val="20"/>
                <w:szCs w:val="20"/>
              </w:rPr>
              <w:t>2</w:t>
            </w:r>
            <w:r w:rsidRPr="00A63A88">
              <w:rPr>
                <w:rFonts w:ascii="Times New Roman" w:hAnsi="Times New Roman" w:cs="Times New Roman"/>
                <w:sz w:val="20"/>
                <w:szCs w:val="20"/>
                <w:vertAlign w:val="superscript"/>
              </w:rPr>
              <w:t>ème</w:t>
            </w:r>
            <w:r>
              <w:rPr>
                <w:rFonts w:ascii="Times New Roman" w:hAnsi="Times New Roman" w:cs="Times New Roman"/>
                <w:sz w:val="20"/>
                <w:szCs w:val="20"/>
              </w:rPr>
              <w:t xml:space="preserve"> sur 42</w:t>
            </w:r>
            <w:r w:rsidRPr="0016319D">
              <w:rPr>
                <w:rFonts w:ascii="Times New Roman" w:hAnsi="Times New Roman" w:cs="Times New Roman"/>
                <w:sz w:val="20"/>
                <w:szCs w:val="20"/>
              </w:rPr>
              <w:t xml:space="preserve"> </w:t>
            </w:r>
            <w:r w:rsidR="009D0314">
              <w:rPr>
                <w:rFonts w:ascii="Times New Roman" w:hAnsi="Times New Roman" w:cs="Times New Roman"/>
                <w:sz w:val="20"/>
                <w:szCs w:val="20"/>
              </w:rPr>
              <w:t>élèves</w:t>
            </w:r>
            <w:r w:rsidR="009D0314" w:rsidRPr="0016319D">
              <w:rPr>
                <w:rFonts w:ascii="Times New Roman" w:hAnsi="Times New Roman" w:cs="Times New Roman"/>
                <w:sz w:val="20"/>
                <w:szCs w:val="20"/>
              </w:rPr>
              <w:t xml:space="preserve"> </w:t>
            </w:r>
          </w:p>
        </w:tc>
        <w:tc>
          <w:tcPr>
            <w:tcW w:w="1275" w:type="dxa"/>
            <w:tcBorders>
              <w:right w:val="single" w:sz="4" w:space="0" w:color="auto"/>
            </w:tcBorders>
          </w:tcPr>
          <w:p w:rsidR="009D0314" w:rsidRPr="0016319D" w:rsidRDefault="00A63A88" w:rsidP="00E77398">
            <w:pPr>
              <w:rPr>
                <w:rFonts w:ascii="Times New Roman" w:hAnsi="Times New Roman" w:cs="Times New Roman"/>
                <w:sz w:val="20"/>
                <w:szCs w:val="20"/>
              </w:rPr>
            </w:pPr>
            <w:r>
              <w:rPr>
                <w:rFonts w:ascii="Times New Roman" w:hAnsi="Times New Roman" w:cs="Times New Roman"/>
                <w:sz w:val="20"/>
                <w:szCs w:val="20"/>
              </w:rPr>
              <w:t>13</w:t>
            </w:r>
            <w:r w:rsidR="009D0314" w:rsidRPr="0016319D">
              <w:rPr>
                <w:rFonts w:ascii="Times New Roman" w:hAnsi="Times New Roman" w:cs="Times New Roman"/>
                <w:sz w:val="20"/>
                <w:szCs w:val="20"/>
              </w:rPr>
              <w:t>,11</w:t>
            </w:r>
          </w:p>
        </w:tc>
        <w:tc>
          <w:tcPr>
            <w:tcW w:w="1701" w:type="dxa"/>
            <w:tcBorders>
              <w:left w:val="single" w:sz="4" w:space="0" w:color="auto"/>
              <w:right w:val="single" w:sz="4" w:space="0" w:color="auto"/>
            </w:tcBorders>
          </w:tcPr>
          <w:p w:rsidR="009D0314" w:rsidRPr="0016319D" w:rsidRDefault="00A63A88" w:rsidP="00E77398">
            <w:pPr>
              <w:rPr>
                <w:rFonts w:ascii="Times New Roman" w:hAnsi="Times New Roman" w:cs="Times New Roman"/>
                <w:sz w:val="20"/>
                <w:szCs w:val="20"/>
              </w:rPr>
            </w:pPr>
            <w:r>
              <w:rPr>
                <w:rFonts w:ascii="Times New Roman" w:hAnsi="Times New Roman" w:cs="Times New Roman"/>
                <w:sz w:val="20"/>
                <w:szCs w:val="20"/>
              </w:rPr>
              <w:t>2</w:t>
            </w:r>
            <w:r w:rsidR="009D0314" w:rsidRPr="0016319D">
              <w:rPr>
                <w:rFonts w:ascii="Times New Roman" w:hAnsi="Times New Roman" w:cs="Times New Roman"/>
                <w:sz w:val="20"/>
                <w:szCs w:val="20"/>
              </w:rPr>
              <w:t>ere</w:t>
            </w:r>
            <w:r w:rsidR="009D0314">
              <w:rPr>
                <w:rFonts w:ascii="Times New Roman" w:hAnsi="Times New Roman" w:cs="Times New Roman"/>
                <w:sz w:val="20"/>
                <w:szCs w:val="20"/>
              </w:rPr>
              <w:t xml:space="preserve"> sur</w:t>
            </w:r>
            <w:r>
              <w:rPr>
                <w:rFonts w:ascii="Times New Roman" w:hAnsi="Times New Roman" w:cs="Times New Roman"/>
                <w:sz w:val="20"/>
                <w:szCs w:val="20"/>
              </w:rPr>
              <w:t xml:space="preserve"> 42</w:t>
            </w:r>
            <w:r w:rsidRPr="0016319D">
              <w:rPr>
                <w:rFonts w:ascii="Times New Roman" w:hAnsi="Times New Roman" w:cs="Times New Roman"/>
                <w:sz w:val="20"/>
                <w:szCs w:val="20"/>
              </w:rPr>
              <w:t xml:space="preserve"> </w:t>
            </w:r>
            <w:r>
              <w:rPr>
                <w:rFonts w:ascii="Times New Roman" w:hAnsi="Times New Roman" w:cs="Times New Roman"/>
                <w:sz w:val="20"/>
                <w:szCs w:val="20"/>
              </w:rPr>
              <w:t>élèves</w:t>
            </w:r>
          </w:p>
        </w:tc>
        <w:tc>
          <w:tcPr>
            <w:tcW w:w="1560" w:type="dxa"/>
            <w:tcBorders>
              <w:left w:val="single" w:sz="4" w:space="0" w:color="auto"/>
              <w:right w:val="single" w:sz="4" w:space="0" w:color="auto"/>
            </w:tcBorders>
            <w:shd w:val="clear" w:color="auto" w:fill="E5B8B7" w:themeFill="accent2" w:themeFillTint="66"/>
          </w:tcPr>
          <w:p w:rsidR="009D0314" w:rsidRPr="0016319D" w:rsidRDefault="00A63A88" w:rsidP="00E77398">
            <w:pPr>
              <w:rPr>
                <w:rFonts w:ascii="Times New Roman" w:hAnsi="Times New Roman" w:cs="Times New Roman"/>
                <w:sz w:val="20"/>
                <w:szCs w:val="20"/>
              </w:rPr>
            </w:pPr>
            <w:r>
              <w:rPr>
                <w:rFonts w:ascii="Times New Roman" w:hAnsi="Times New Roman" w:cs="Times New Roman"/>
                <w:sz w:val="20"/>
                <w:szCs w:val="20"/>
              </w:rPr>
              <w:t>12</w:t>
            </w:r>
            <w:r w:rsidR="009D0314">
              <w:rPr>
                <w:rFonts w:ascii="Times New Roman" w:hAnsi="Times New Roman" w:cs="Times New Roman"/>
                <w:sz w:val="20"/>
                <w:szCs w:val="20"/>
              </w:rPr>
              <w:t>,45</w:t>
            </w:r>
          </w:p>
        </w:tc>
        <w:tc>
          <w:tcPr>
            <w:tcW w:w="1791" w:type="dxa"/>
            <w:tcBorders>
              <w:left w:val="single" w:sz="4" w:space="0" w:color="auto"/>
            </w:tcBorders>
          </w:tcPr>
          <w:p w:rsidR="009D0314" w:rsidRPr="0016319D" w:rsidRDefault="00A63A88" w:rsidP="00A63A88">
            <w:pPr>
              <w:rPr>
                <w:rFonts w:ascii="Times New Roman" w:hAnsi="Times New Roman" w:cs="Times New Roman"/>
                <w:sz w:val="20"/>
                <w:szCs w:val="20"/>
              </w:rPr>
            </w:pPr>
            <w:r>
              <w:rPr>
                <w:rFonts w:ascii="Times New Roman" w:hAnsi="Times New Roman" w:cs="Times New Roman"/>
                <w:sz w:val="20"/>
                <w:szCs w:val="20"/>
              </w:rPr>
              <w:t>4</w:t>
            </w:r>
            <w:r w:rsidRPr="00A63A88">
              <w:rPr>
                <w:rFonts w:ascii="Times New Roman" w:hAnsi="Times New Roman" w:cs="Times New Roman"/>
                <w:sz w:val="20"/>
                <w:szCs w:val="20"/>
                <w:vertAlign w:val="superscript"/>
              </w:rPr>
              <w:t>ème</w:t>
            </w:r>
            <w:r>
              <w:rPr>
                <w:rFonts w:ascii="Times New Roman" w:hAnsi="Times New Roman" w:cs="Times New Roman"/>
                <w:sz w:val="20"/>
                <w:szCs w:val="20"/>
              </w:rPr>
              <w:t xml:space="preserve"> sur 42</w:t>
            </w:r>
            <w:r w:rsidRPr="0016319D">
              <w:rPr>
                <w:rFonts w:ascii="Times New Roman" w:hAnsi="Times New Roman" w:cs="Times New Roman"/>
                <w:sz w:val="20"/>
                <w:szCs w:val="20"/>
              </w:rPr>
              <w:t xml:space="preserve"> </w:t>
            </w:r>
            <w:r>
              <w:rPr>
                <w:rFonts w:ascii="Times New Roman" w:hAnsi="Times New Roman" w:cs="Times New Roman"/>
                <w:sz w:val="20"/>
                <w:szCs w:val="20"/>
              </w:rPr>
              <w:t>élèves</w:t>
            </w:r>
          </w:p>
        </w:tc>
      </w:tr>
      <w:tr w:rsidR="009D0314" w:rsidRPr="0016319D" w:rsidTr="008F282D">
        <w:trPr>
          <w:jc w:val="center"/>
        </w:trPr>
        <w:tc>
          <w:tcPr>
            <w:tcW w:w="718" w:type="dxa"/>
            <w:tcBorders>
              <w:top w:val="single" w:sz="4" w:space="0" w:color="auto"/>
              <w:left w:val="single" w:sz="4" w:space="0" w:color="auto"/>
              <w:bottom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03</w:t>
            </w:r>
          </w:p>
        </w:tc>
        <w:tc>
          <w:tcPr>
            <w:tcW w:w="3394" w:type="dxa"/>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 xml:space="preserve">SOGAN </w:t>
            </w:r>
            <w:proofErr w:type="spellStart"/>
            <w:r w:rsidRPr="009D0314">
              <w:rPr>
                <w:rFonts w:ascii="Times New Roman" w:hAnsi="Times New Roman" w:cs="Times New Roman"/>
                <w:sz w:val="20"/>
                <w:szCs w:val="20"/>
              </w:rPr>
              <w:t>Abran</w:t>
            </w:r>
            <w:proofErr w:type="spellEnd"/>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ADAME</w:t>
            </w:r>
          </w:p>
        </w:tc>
        <w:tc>
          <w:tcPr>
            <w:tcW w:w="1083" w:type="dxa"/>
            <w:tcBorders>
              <w:right w:val="single" w:sz="4" w:space="0" w:color="auto"/>
            </w:tcBorders>
          </w:tcPr>
          <w:p w:rsidR="009D0314" w:rsidRPr="0016319D" w:rsidRDefault="0064637C" w:rsidP="00E77398">
            <w:pPr>
              <w:rPr>
                <w:rFonts w:ascii="Times New Roman" w:hAnsi="Times New Roman" w:cs="Times New Roman"/>
                <w:sz w:val="20"/>
                <w:szCs w:val="20"/>
              </w:rPr>
            </w:pPr>
            <w:r>
              <w:rPr>
                <w:rFonts w:ascii="Times New Roman" w:hAnsi="Times New Roman" w:cs="Times New Roman"/>
                <w:sz w:val="20"/>
                <w:szCs w:val="20"/>
              </w:rPr>
              <w:t>09</w:t>
            </w:r>
            <w:r w:rsidR="009D0314">
              <w:rPr>
                <w:rFonts w:ascii="Times New Roman" w:hAnsi="Times New Roman" w:cs="Times New Roman"/>
                <w:sz w:val="20"/>
                <w:szCs w:val="20"/>
              </w:rPr>
              <w:t>, 57</w:t>
            </w:r>
          </w:p>
        </w:tc>
        <w:tc>
          <w:tcPr>
            <w:tcW w:w="1783" w:type="dxa"/>
            <w:tcBorders>
              <w:left w:val="single" w:sz="4" w:space="0" w:color="auto"/>
            </w:tcBorders>
          </w:tcPr>
          <w:p w:rsidR="009D0314" w:rsidRPr="0016319D" w:rsidRDefault="0064637C" w:rsidP="00E77398">
            <w:pPr>
              <w:rPr>
                <w:rFonts w:ascii="Times New Roman" w:hAnsi="Times New Roman" w:cs="Times New Roman"/>
                <w:sz w:val="20"/>
                <w:szCs w:val="20"/>
              </w:rPr>
            </w:pPr>
            <w:r>
              <w:rPr>
                <w:rFonts w:ascii="Times New Roman" w:hAnsi="Times New Roman" w:cs="Times New Roman"/>
                <w:sz w:val="20"/>
                <w:szCs w:val="20"/>
              </w:rPr>
              <w:t>30</w:t>
            </w:r>
            <w:r w:rsidR="009D0314" w:rsidRPr="00B85208">
              <w:rPr>
                <w:rFonts w:ascii="Times New Roman" w:hAnsi="Times New Roman" w:cs="Times New Roman"/>
                <w:sz w:val="20"/>
                <w:szCs w:val="20"/>
                <w:vertAlign w:val="superscript"/>
              </w:rPr>
              <w:t>e</w:t>
            </w:r>
            <w:r w:rsidR="009D0314">
              <w:rPr>
                <w:rFonts w:ascii="Times New Roman" w:hAnsi="Times New Roman" w:cs="Times New Roman"/>
                <w:sz w:val="20"/>
                <w:szCs w:val="20"/>
              </w:rPr>
              <w:t xml:space="preserv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c>
          <w:tcPr>
            <w:tcW w:w="1275" w:type="dxa"/>
            <w:tcBorders>
              <w:right w:val="single" w:sz="4" w:space="0" w:color="auto"/>
            </w:tcBorders>
          </w:tcPr>
          <w:p w:rsidR="009D0314" w:rsidRPr="0016319D" w:rsidRDefault="0064637C" w:rsidP="00E77398">
            <w:pPr>
              <w:rPr>
                <w:rFonts w:ascii="Times New Roman" w:hAnsi="Times New Roman" w:cs="Times New Roman"/>
                <w:sz w:val="20"/>
                <w:szCs w:val="20"/>
              </w:rPr>
            </w:pPr>
            <w:r>
              <w:rPr>
                <w:rFonts w:ascii="Times New Roman" w:hAnsi="Times New Roman" w:cs="Times New Roman"/>
                <w:sz w:val="20"/>
                <w:szCs w:val="20"/>
              </w:rPr>
              <w:t>10</w:t>
            </w:r>
            <w:r w:rsidR="009D0314">
              <w:rPr>
                <w:rFonts w:ascii="Times New Roman" w:hAnsi="Times New Roman" w:cs="Times New Roman"/>
                <w:sz w:val="20"/>
                <w:szCs w:val="20"/>
              </w:rPr>
              <w:t>,70</w:t>
            </w:r>
          </w:p>
        </w:tc>
        <w:tc>
          <w:tcPr>
            <w:tcW w:w="1701" w:type="dxa"/>
            <w:tcBorders>
              <w:left w:val="single" w:sz="4" w:space="0" w:color="auto"/>
              <w:right w:val="single" w:sz="4" w:space="0" w:color="auto"/>
            </w:tcBorders>
          </w:tcPr>
          <w:p w:rsidR="009D0314" w:rsidRPr="0016319D" w:rsidRDefault="0064637C" w:rsidP="00E77398">
            <w:pPr>
              <w:rPr>
                <w:rFonts w:ascii="Times New Roman" w:hAnsi="Times New Roman" w:cs="Times New Roman"/>
                <w:sz w:val="20"/>
                <w:szCs w:val="20"/>
              </w:rPr>
            </w:pPr>
            <w:r>
              <w:rPr>
                <w:rFonts w:ascii="Times New Roman" w:hAnsi="Times New Roman" w:cs="Times New Roman"/>
                <w:sz w:val="20"/>
                <w:szCs w:val="20"/>
              </w:rPr>
              <w:t>25</w:t>
            </w:r>
            <w:r w:rsidR="009D0314">
              <w:rPr>
                <w:rFonts w:ascii="Times New Roman" w:hAnsi="Times New Roman" w:cs="Times New Roman"/>
                <w:sz w:val="20"/>
                <w:szCs w:val="20"/>
              </w:rPr>
              <w:t xml:space="preserv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c>
          <w:tcPr>
            <w:tcW w:w="1560" w:type="dxa"/>
            <w:tcBorders>
              <w:left w:val="single" w:sz="4" w:space="0" w:color="auto"/>
              <w:right w:val="single" w:sz="4" w:space="0" w:color="auto"/>
            </w:tcBorders>
            <w:shd w:val="clear" w:color="auto" w:fill="E5B8B7" w:themeFill="accent2" w:themeFillTint="66"/>
          </w:tcPr>
          <w:p w:rsidR="009D0314" w:rsidRPr="0016319D" w:rsidRDefault="0064637C" w:rsidP="00E77398">
            <w:pPr>
              <w:rPr>
                <w:rFonts w:ascii="Times New Roman" w:hAnsi="Times New Roman" w:cs="Times New Roman"/>
                <w:sz w:val="20"/>
                <w:szCs w:val="20"/>
              </w:rPr>
            </w:pPr>
            <w:r>
              <w:rPr>
                <w:rFonts w:ascii="Times New Roman" w:hAnsi="Times New Roman" w:cs="Times New Roman"/>
                <w:sz w:val="20"/>
                <w:szCs w:val="20"/>
              </w:rPr>
              <w:t>10</w:t>
            </w:r>
            <w:r w:rsidR="009D0314">
              <w:rPr>
                <w:rFonts w:ascii="Times New Roman" w:hAnsi="Times New Roman" w:cs="Times New Roman"/>
                <w:sz w:val="20"/>
                <w:szCs w:val="20"/>
              </w:rPr>
              <w:t>,67</w:t>
            </w:r>
          </w:p>
        </w:tc>
        <w:tc>
          <w:tcPr>
            <w:tcW w:w="1791" w:type="dxa"/>
            <w:tcBorders>
              <w:left w:val="single" w:sz="4" w:space="0" w:color="auto"/>
            </w:tcBorders>
          </w:tcPr>
          <w:p w:rsidR="009D0314" w:rsidRPr="0016319D" w:rsidRDefault="0064637C" w:rsidP="00E77398">
            <w:pPr>
              <w:rPr>
                <w:rFonts w:ascii="Times New Roman" w:hAnsi="Times New Roman" w:cs="Times New Roman"/>
                <w:sz w:val="20"/>
                <w:szCs w:val="20"/>
              </w:rPr>
            </w:pPr>
            <w:r>
              <w:rPr>
                <w:rFonts w:ascii="Times New Roman" w:hAnsi="Times New Roman" w:cs="Times New Roman"/>
                <w:sz w:val="20"/>
                <w:szCs w:val="20"/>
              </w:rPr>
              <w:t>28</w:t>
            </w:r>
            <w:r w:rsidR="009D0314" w:rsidRPr="006D3931">
              <w:rPr>
                <w:rFonts w:ascii="Times New Roman" w:hAnsi="Times New Roman" w:cs="Times New Roman"/>
                <w:sz w:val="20"/>
                <w:szCs w:val="20"/>
                <w:vertAlign w:val="superscript"/>
              </w:rPr>
              <w:t>e</w:t>
            </w:r>
            <w:r w:rsidR="009D0314">
              <w:rPr>
                <w:rFonts w:ascii="Times New Roman" w:hAnsi="Times New Roman" w:cs="Times New Roman"/>
                <w:sz w:val="20"/>
                <w:szCs w:val="20"/>
              </w:rPr>
              <w:t xml:space="preserv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r>
      <w:tr w:rsidR="009D0314" w:rsidRPr="0016319D" w:rsidTr="008F282D">
        <w:trPr>
          <w:jc w:val="center"/>
        </w:trPr>
        <w:tc>
          <w:tcPr>
            <w:tcW w:w="718" w:type="dxa"/>
            <w:tcBorders>
              <w:top w:val="single" w:sz="4" w:space="0" w:color="auto"/>
              <w:left w:val="single" w:sz="4" w:space="0" w:color="auto"/>
              <w:bottom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04</w:t>
            </w:r>
          </w:p>
        </w:tc>
        <w:tc>
          <w:tcPr>
            <w:tcW w:w="3394" w:type="dxa"/>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 xml:space="preserve">ASSAMOAH </w:t>
            </w:r>
            <w:proofErr w:type="spellStart"/>
            <w:r w:rsidRPr="009D0314">
              <w:rPr>
                <w:rFonts w:ascii="Times New Roman" w:hAnsi="Times New Roman" w:cs="Times New Roman"/>
                <w:sz w:val="20"/>
                <w:szCs w:val="20"/>
              </w:rPr>
              <w:t>Falone</w:t>
            </w:r>
            <w:proofErr w:type="spellEnd"/>
            <w:r w:rsidRPr="009D0314">
              <w:rPr>
                <w:rFonts w:ascii="Times New Roman" w:hAnsi="Times New Roman" w:cs="Times New Roman"/>
                <w:sz w:val="20"/>
                <w:szCs w:val="20"/>
              </w:rPr>
              <w:t xml:space="preserve"> </w:t>
            </w:r>
            <w:proofErr w:type="spellStart"/>
            <w:r w:rsidRPr="009D0314">
              <w:rPr>
                <w:rFonts w:ascii="Times New Roman" w:hAnsi="Times New Roman" w:cs="Times New Roman"/>
                <w:sz w:val="20"/>
                <w:szCs w:val="20"/>
              </w:rPr>
              <w:t>Odjoma</w:t>
            </w:r>
            <w:proofErr w:type="spellEnd"/>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ADAME</w:t>
            </w:r>
          </w:p>
        </w:tc>
        <w:tc>
          <w:tcPr>
            <w:tcW w:w="1083" w:type="dxa"/>
            <w:tcBorders>
              <w:right w:val="single" w:sz="4" w:space="0" w:color="auto"/>
            </w:tcBorders>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11,</w:t>
            </w:r>
            <w:r w:rsidR="0064637C">
              <w:rPr>
                <w:rFonts w:ascii="Times New Roman" w:hAnsi="Times New Roman" w:cs="Times New Roman"/>
                <w:sz w:val="20"/>
                <w:szCs w:val="20"/>
              </w:rPr>
              <w:t>88</w:t>
            </w:r>
          </w:p>
        </w:tc>
        <w:tc>
          <w:tcPr>
            <w:tcW w:w="1783" w:type="dxa"/>
            <w:tcBorders>
              <w:left w:val="single" w:sz="4" w:space="0" w:color="auto"/>
            </w:tcBorders>
          </w:tcPr>
          <w:p w:rsidR="009D0314" w:rsidRPr="0016319D" w:rsidRDefault="0064637C" w:rsidP="00E77398">
            <w:pPr>
              <w:rPr>
                <w:rFonts w:ascii="Times New Roman" w:hAnsi="Times New Roman" w:cs="Times New Roman"/>
                <w:sz w:val="20"/>
                <w:szCs w:val="20"/>
              </w:rPr>
            </w:pPr>
            <w:r>
              <w:rPr>
                <w:rFonts w:ascii="Times New Roman" w:hAnsi="Times New Roman" w:cs="Times New Roman"/>
                <w:sz w:val="20"/>
                <w:szCs w:val="20"/>
              </w:rPr>
              <w:t>14</w:t>
            </w:r>
            <w:r w:rsidR="009D0314" w:rsidRPr="002B4863">
              <w:rPr>
                <w:rFonts w:ascii="Times New Roman" w:hAnsi="Times New Roman" w:cs="Times New Roman"/>
                <w:sz w:val="20"/>
                <w:szCs w:val="20"/>
                <w:vertAlign w:val="superscript"/>
              </w:rPr>
              <w:t>e</w:t>
            </w:r>
            <w:r w:rsidR="009D0314">
              <w:rPr>
                <w:rFonts w:ascii="Times New Roman" w:hAnsi="Times New Roman" w:cs="Times New Roman"/>
                <w:sz w:val="20"/>
                <w:szCs w:val="20"/>
              </w:rPr>
              <w:t xml:space="preserv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c>
          <w:tcPr>
            <w:tcW w:w="1275" w:type="dxa"/>
            <w:tcBorders>
              <w:right w:val="single" w:sz="4" w:space="0" w:color="auto"/>
            </w:tcBorders>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10,2</w:t>
            </w:r>
            <w:r w:rsidR="0064637C">
              <w:rPr>
                <w:rFonts w:ascii="Times New Roman" w:hAnsi="Times New Roman" w:cs="Times New Roman"/>
                <w:sz w:val="20"/>
                <w:szCs w:val="20"/>
              </w:rPr>
              <w:t>5</w:t>
            </w:r>
          </w:p>
        </w:tc>
        <w:tc>
          <w:tcPr>
            <w:tcW w:w="1701" w:type="dxa"/>
            <w:tcBorders>
              <w:left w:val="single" w:sz="4" w:space="0" w:color="auto"/>
              <w:right w:val="single" w:sz="4" w:space="0" w:color="auto"/>
            </w:tcBorders>
          </w:tcPr>
          <w:p w:rsidR="009D0314" w:rsidRPr="0016319D" w:rsidRDefault="0064637C" w:rsidP="00E77398">
            <w:pPr>
              <w:rPr>
                <w:rFonts w:ascii="Times New Roman" w:hAnsi="Times New Roman" w:cs="Times New Roman"/>
                <w:sz w:val="20"/>
                <w:szCs w:val="20"/>
              </w:rPr>
            </w:pPr>
            <w:r>
              <w:rPr>
                <w:rFonts w:ascii="Times New Roman" w:hAnsi="Times New Roman" w:cs="Times New Roman"/>
                <w:sz w:val="20"/>
                <w:szCs w:val="20"/>
              </w:rPr>
              <w:t>32</w:t>
            </w:r>
            <w:r w:rsidR="009D0314" w:rsidRPr="002B4863">
              <w:rPr>
                <w:rFonts w:ascii="Times New Roman" w:hAnsi="Times New Roman" w:cs="Times New Roman"/>
                <w:sz w:val="20"/>
                <w:szCs w:val="20"/>
                <w:vertAlign w:val="superscript"/>
              </w:rPr>
              <w:t>e</w:t>
            </w:r>
            <w:r w:rsidR="009D0314">
              <w:rPr>
                <w:rFonts w:ascii="Times New Roman" w:hAnsi="Times New Roman" w:cs="Times New Roman"/>
                <w:sz w:val="20"/>
                <w:szCs w:val="20"/>
              </w:rPr>
              <w:t xml:space="preserv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c>
          <w:tcPr>
            <w:tcW w:w="1560" w:type="dxa"/>
            <w:tcBorders>
              <w:left w:val="single" w:sz="4" w:space="0" w:color="auto"/>
              <w:right w:val="single" w:sz="4" w:space="0" w:color="auto"/>
            </w:tcBorders>
            <w:shd w:val="clear" w:color="auto" w:fill="E5B8B7" w:themeFill="accent2" w:themeFillTint="66"/>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11,0</w:t>
            </w:r>
            <w:r w:rsidR="0064637C">
              <w:rPr>
                <w:rFonts w:ascii="Times New Roman" w:hAnsi="Times New Roman" w:cs="Times New Roman"/>
                <w:sz w:val="20"/>
                <w:szCs w:val="20"/>
              </w:rPr>
              <w:t>9</w:t>
            </w:r>
          </w:p>
        </w:tc>
        <w:tc>
          <w:tcPr>
            <w:tcW w:w="1791" w:type="dxa"/>
            <w:tcBorders>
              <w:left w:val="single" w:sz="4" w:space="0" w:color="auto"/>
            </w:tcBorders>
          </w:tcPr>
          <w:p w:rsidR="009D0314" w:rsidRPr="0016319D" w:rsidRDefault="0064637C" w:rsidP="00E77398">
            <w:pPr>
              <w:rPr>
                <w:rFonts w:ascii="Times New Roman" w:hAnsi="Times New Roman" w:cs="Times New Roman"/>
                <w:sz w:val="20"/>
                <w:szCs w:val="20"/>
              </w:rPr>
            </w:pPr>
            <w:r>
              <w:rPr>
                <w:rFonts w:ascii="Times New Roman" w:hAnsi="Times New Roman" w:cs="Times New Roman"/>
                <w:sz w:val="20"/>
                <w:szCs w:val="20"/>
              </w:rPr>
              <w:t>14</w:t>
            </w:r>
            <w:r w:rsidR="009D0314" w:rsidRPr="002B4863">
              <w:rPr>
                <w:rFonts w:ascii="Times New Roman" w:hAnsi="Times New Roman" w:cs="Times New Roman"/>
                <w:sz w:val="20"/>
                <w:szCs w:val="20"/>
                <w:vertAlign w:val="superscript"/>
              </w:rPr>
              <w:t>e</w:t>
            </w:r>
            <w:r w:rsidR="009D0314">
              <w:rPr>
                <w:rFonts w:ascii="Times New Roman" w:hAnsi="Times New Roman" w:cs="Times New Roman"/>
                <w:sz w:val="20"/>
                <w:szCs w:val="20"/>
                <w:vertAlign w:val="superscript"/>
              </w:rPr>
              <w:t xml:space="preserv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r>
      <w:tr w:rsidR="009D0314" w:rsidRPr="0016319D" w:rsidTr="008F282D">
        <w:trPr>
          <w:jc w:val="center"/>
        </w:trPr>
        <w:tc>
          <w:tcPr>
            <w:tcW w:w="718" w:type="dxa"/>
            <w:tcBorders>
              <w:top w:val="single" w:sz="4" w:space="0" w:color="auto"/>
              <w:left w:val="single" w:sz="4" w:space="0" w:color="auto"/>
              <w:bottom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05</w:t>
            </w:r>
          </w:p>
        </w:tc>
        <w:tc>
          <w:tcPr>
            <w:tcW w:w="3394" w:type="dxa"/>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 xml:space="preserve">AHLI  </w:t>
            </w:r>
            <w:proofErr w:type="spellStart"/>
            <w:r w:rsidRPr="009D0314">
              <w:rPr>
                <w:rFonts w:ascii="Times New Roman" w:hAnsi="Times New Roman" w:cs="Times New Roman"/>
                <w:sz w:val="20"/>
                <w:szCs w:val="20"/>
              </w:rPr>
              <w:t>Atsupi</w:t>
            </w:r>
            <w:proofErr w:type="spellEnd"/>
            <w:r w:rsidRPr="009D0314">
              <w:rPr>
                <w:rFonts w:ascii="Times New Roman" w:hAnsi="Times New Roman" w:cs="Times New Roman"/>
                <w:sz w:val="20"/>
                <w:szCs w:val="20"/>
              </w:rPr>
              <w:t xml:space="preserve"> </w:t>
            </w:r>
            <w:proofErr w:type="spellStart"/>
            <w:r w:rsidRPr="009D0314">
              <w:rPr>
                <w:rFonts w:ascii="Times New Roman" w:hAnsi="Times New Roman" w:cs="Times New Roman"/>
                <w:sz w:val="20"/>
                <w:szCs w:val="20"/>
              </w:rPr>
              <w:t>Rollande</w:t>
            </w:r>
            <w:proofErr w:type="spellEnd"/>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ADAME</w:t>
            </w:r>
          </w:p>
        </w:tc>
        <w:tc>
          <w:tcPr>
            <w:tcW w:w="1083" w:type="dxa"/>
            <w:tcBorders>
              <w:right w:val="single" w:sz="4" w:space="0" w:color="auto"/>
            </w:tcBorders>
          </w:tcPr>
          <w:p w:rsidR="009D0314" w:rsidRPr="0016319D" w:rsidRDefault="009D0314" w:rsidP="0064637C">
            <w:pPr>
              <w:rPr>
                <w:rFonts w:ascii="Times New Roman" w:hAnsi="Times New Roman" w:cs="Times New Roman"/>
                <w:sz w:val="20"/>
                <w:szCs w:val="20"/>
              </w:rPr>
            </w:pPr>
            <w:r>
              <w:rPr>
                <w:rFonts w:ascii="Times New Roman" w:hAnsi="Times New Roman" w:cs="Times New Roman"/>
                <w:sz w:val="20"/>
                <w:szCs w:val="20"/>
              </w:rPr>
              <w:t>1</w:t>
            </w:r>
            <w:r w:rsidR="0064637C">
              <w:rPr>
                <w:rFonts w:ascii="Times New Roman" w:hAnsi="Times New Roman" w:cs="Times New Roman"/>
                <w:sz w:val="20"/>
                <w:szCs w:val="20"/>
              </w:rPr>
              <w:t>0</w:t>
            </w:r>
            <w:r>
              <w:rPr>
                <w:rFonts w:ascii="Times New Roman" w:hAnsi="Times New Roman" w:cs="Times New Roman"/>
                <w:sz w:val="20"/>
                <w:szCs w:val="20"/>
              </w:rPr>
              <w:t>,</w:t>
            </w:r>
            <w:r w:rsidR="0064637C">
              <w:rPr>
                <w:rFonts w:ascii="Times New Roman" w:hAnsi="Times New Roman" w:cs="Times New Roman"/>
                <w:sz w:val="20"/>
                <w:szCs w:val="20"/>
              </w:rPr>
              <w:t>65</w:t>
            </w:r>
          </w:p>
        </w:tc>
        <w:tc>
          <w:tcPr>
            <w:tcW w:w="1783" w:type="dxa"/>
            <w:tcBorders>
              <w:left w:val="single" w:sz="4" w:space="0" w:color="auto"/>
            </w:tcBorders>
          </w:tcPr>
          <w:p w:rsidR="009D0314" w:rsidRPr="0016319D" w:rsidRDefault="0064637C" w:rsidP="00E77398">
            <w:pPr>
              <w:rPr>
                <w:rFonts w:ascii="Times New Roman" w:hAnsi="Times New Roman" w:cs="Times New Roman"/>
                <w:sz w:val="20"/>
                <w:szCs w:val="20"/>
              </w:rPr>
            </w:pPr>
            <w:r>
              <w:rPr>
                <w:rFonts w:ascii="Times New Roman" w:hAnsi="Times New Roman" w:cs="Times New Roman"/>
                <w:sz w:val="20"/>
                <w:szCs w:val="20"/>
              </w:rPr>
              <w:t>22</w:t>
            </w:r>
            <w:r w:rsidR="009D0314" w:rsidRPr="001F026F">
              <w:rPr>
                <w:rFonts w:ascii="Times New Roman" w:hAnsi="Times New Roman" w:cs="Times New Roman"/>
                <w:sz w:val="20"/>
                <w:szCs w:val="20"/>
                <w:vertAlign w:val="superscript"/>
              </w:rPr>
              <w:t>e</w:t>
            </w:r>
            <w:r w:rsidR="009D0314">
              <w:rPr>
                <w:rFonts w:ascii="Times New Roman" w:hAnsi="Times New Roman" w:cs="Times New Roman"/>
                <w:sz w:val="20"/>
                <w:szCs w:val="20"/>
              </w:rPr>
              <w:t xml:space="preserv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c>
          <w:tcPr>
            <w:tcW w:w="1275" w:type="dxa"/>
            <w:tcBorders>
              <w:right w:val="single" w:sz="4" w:space="0" w:color="auto"/>
            </w:tcBorders>
          </w:tcPr>
          <w:p w:rsidR="009D0314" w:rsidRPr="0016319D" w:rsidRDefault="0064637C" w:rsidP="00E77398">
            <w:pPr>
              <w:rPr>
                <w:rFonts w:ascii="Times New Roman" w:hAnsi="Times New Roman" w:cs="Times New Roman"/>
                <w:sz w:val="20"/>
                <w:szCs w:val="20"/>
              </w:rPr>
            </w:pPr>
            <w:r>
              <w:rPr>
                <w:rFonts w:ascii="Times New Roman" w:hAnsi="Times New Roman" w:cs="Times New Roman"/>
                <w:sz w:val="20"/>
                <w:szCs w:val="20"/>
              </w:rPr>
              <w:t>10</w:t>
            </w:r>
            <w:r w:rsidR="009D0314">
              <w:rPr>
                <w:rFonts w:ascii="Times New Roman" w:hAnsi="Times New Roman" w:cs="Times New Roman"/>
                <w:sz w:val="20"/>
                <w:szCs w:val="20"/>
              </w:rPr>
              <w:t>,29</w:t>
            </w:r>
          </w:p>
        </w:tc>
        <w:tc>
          <w:tcPr>
            <w:tcW w:w="1701" w:type="dxa"/>
            <w:tcBorders>
              <w:left w:val="single" w:sz="4" w:space="0" w:color="auto"/>
              <w:right w:val="single" w:sz="4" w:space="0" w:color="auto"/>
            </w:tcBorders>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3</w:t>
            </w:r>
            <w:r w:rsidR="0064637C">
              <w:rPr>
                <w:rFonts w:ascii="Times New Roman" w:hAnsi="Times New Roman" w:cs="Times New Roman"/>
                <w:sz w:val="20"/>
                <w:szCs w:val="20"/>
              </w:rPr>
              <w:t>0</w:t>
            </w:r>
            <w:r w:rsidRPr="001F026F">
              <w:rPr>
                <w:rFonts w:ascii="Times New Roman" w:hAnsi="Times New Roman" w:cs="Times New Roman"/>
                <w:sz w:val="20"/>
                <w:szCs w:val="20"/>
                <w:vertAlign w:val="superscript"/>
              </w:rPr>
              <w:t>e</w:t>
            </w:r>
            <w:r>
              <w:rPr>
                <w:rFonts w:ascii="Times New Roman" w:hAnsi="Times New Roman" w:cs="Times New Roman"/>
                <w:sz w:val="20"/>
                <w:szCs w:val="20"/>
              </w:rPr>
              <w:t xml:space="preserv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c>
          <w:tcPr>
            <w:tcW w:w="1560" w:type="dxa"/>
            <w:tcBorders>
              <w:left w:val="single" w:sz="4" w:space="0" w:color="auto"/>
              <w:right w:val="single" w:sz="4" w:space="0" w:color="auto"/>
            </w:tcBorders>
            <w:shd w:val="clear" w:color="auto" w:fill="E5B8B7" w:themeFill="accent2" w:themeFillTint="66"/>
          </w:tcPr>
          <w:p w:rsidR="009D0314" w:rsidRPr="0016319D" w:rsidRDefault="0064637C" w:rsidP="00E77398">
            <w:pPr>
              <w:rPr>
                <w:rFonts w:ascii="Times New Roman" w:hAnsi="Times New Roman" w:cs="Times New Roman"/>
                <w:sz w:val="20"/>
                <w:szCs w:val="20"/>
              </w:rPr>
            </w:pPr>
            <w:r>
              <w:rPr>
                <w:rFonts w:ascii="Times New Roman" w:hAnsi="Times New Roman" w:cs="Times New Roman"/>
                <w:sz w:val="20"/>
                <w:szCs w:val="20"/>
              </w:rPr>
              <w:t>10</w:t>
            </w:r>
            <w:r w:rsidR="009D0314">
              <w:rPr>
                <w:rFonts w:ascii="Times New Roman" w:hAnsi="Times New Roman" w:cs="Times New Roman"/>
                <w:sz w:val="20"/>
                <w:szCs w:val="20"/>
              </w:rPr>
              <w:t>,04</w:t>
            </w:r>
          </w:p>
        </w:tc>
        <w:tc>
          <w:tcPr>
            <w:tcW w:w="1791" w:type="dxa"/>
            <w:tcBorders>
              <w:left w:val="single" w:sz="4" w:space="0" w:color="auto"/>
            </w:tcBorders>
          </w:tcPr>
          <w:p w:rsidR="009D0314" w:rsidRPr="0016319D" w:rsidRDefault="00E764D5" w:rsidP="00E77398">
            <w:pPr>
              <w:rPr>
                <w:rFonts w:ascii="Times New Roman" w:hAnsi="Times New Roman" w:cs="Times New Roman"/>
                <w:sz w:val="20"/>
                <w:szCs w:val="20"/>
              </w:rPr>
            </w:pPr>
            <w:r>
              <w:rPr>
                <w:rFonts w:ascii="Times New Roman" w:hAnsi="Times New Roman" w:cs="Times New Roman"/>
                <w:sz w:val="20"/>
                <w:szCs w:val="20"/>
              </w:rPr>
              <w:t>38</w:t>
            </w:r>
            <w:r w:rsidR="009D0314" w:rsidRPr="001F026F">
              <w:rPr>
                <w:rFonts w:ascii="Times New Roman" w:hAnsi="Times New Roman" w:cs="Times New Roman"/>
                <w:sz w:val="20"/>
                <w:szCs w:val="20"/>
                <w:vertAlign w:val="superscript"/>
              </w:rPr>
              <w:t>e</w:t>
            </w:r>
            <w:r w:rsidR="009D0314">
              <w:rPr>
                <w:rFonts w:ascii="Times New Roman" w:hAnsi="Times New Roman" w:cs="Times New Roman"/>
                <w:sz w:val="20"/>
                <w:szCs w:val="20"/>
              </w:rPr>
              <w:t xml:space="preserv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r>
      <w:tr w:rsidR="009D0314" w:rsidRPr="0016319D" w:rsidTr="008F282D">
        <w:trPr>
          <w:jc w:val="center"/>
        </w:trPr>
        <w:tc>
          <w:tcPr>
            <w:tcW w:w="718" w:type="dxa"/>
            <w:tcBorders>
              <w:top w:val="single" w:sz="4" w:space="0" w:color="auto"/>
              <w:left w:val="single" w:sz="4" w:space="0" w:color="auto"/>
              <w:bottom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06</w:t>
            </w:r>
          </w:p>
        </w:tc>
        <w:tc>
          <w:tcPr>
            <w:tcW w:w="3394" w:type="dxa"/>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 xml:space="preserve">ABOTSI Afi </w:t>
            </w:r>
            <w:proofErr w:type="spellStart"/>
            <w:r w:rsidRPr="009D0314">
              <w:rPr>
                <w:rFonts w:ascii="Times New Roman" w:hAnsi="Times New Roman" w:cs="Times New Roman"/>
                <w:sz w:val="20"/>
                <w:szCs w:val="20"/>
              </w:rPr>
              <w:t>Eunice</w:t>
            </w:r>
            <w:proofErr w:type="spellEnd"/>
            <w:r w:rsidRPr="009D0314">
              <w:rPr>
                <w:rFonts w:ascii="Times New Roman" w:hAnsi="Times New Roman" w:cs="Times New Roman"/>
                <w:sz w:val="20"/>
                <w:szCs w:val="20"/>
              </w:rPr>
              <w:t xml:space="preserve"> </w:t>
            </w:r>
            <w:proofErr w:type="spellStart"/>
            <w:r w:rsidRPr="009D0314">
              <w:rPr>
                <w:rFonts w:ascii="Times New Roman" w:hAnsi="Times New Roman" w:cs="Times New Roman"/>
                <w:sz w:val="20"/>
                <w:szCs w:val="20"/>
              </w:rPr>
              <w:t>Kékéli</w:t>
            </w:r>
            <w:proofErr w:type="spellEnd"/>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ADAME</w:t>
            </w:r>
          </w:p>
        </w:tc>
        <w:tc>
          <w:tcPr>
            <w:tcW w:w="1083" w:type="dxa"/>
            <w:tcBorders>
              <w:right w:val="single" w:sz="4" w:space="0" w:color="auto"/>
            </w:tcBorders>
          </w:tcPr>
          <w:p w:rsidR="009D0314" w:rsidRPr="0016319D" w:rsidRDefault="007202DF" w:rsidP="00E77398">
            <w:pPr>
              <w:rPr>
                <w:rFonts w:ascii="Times New Roman" w:hAnsi="Times New Roman" w:cs="Times New Roman"/>
                <w:sz w:val="20"/>
                <w:szCs w:val="20"/>
              </w:rPr>
            </w:pPr>
            <w:r>
              <w:rPr>
                <w:rFonts w:ascii="Times New Roman" w:hAnsi="Times New Roman" w:cs="Times New Roman"/>
                <w:sz w:val="20"/>
                <w:szCs w:val="20"/>
              </w:rPr>
              <w:t>-</w:t>
            </w:r>
          </w:p>
        </w:tc>
        <w:tc>
          <w:tcPr>
            <w:tcW w:w="1783" w:type="dxa"/>
            <w:tcBorders>
              <w:left w:val="single" w:sz="4" w:space="0" w:color="auto"/>
            </w:tcBorders>
          </w:tcPr>
          <w:p w:rsidR="009D0314" w:rsidRPr="0016319D" w:rsidRDefault="007202DF" w:rsidP="00E77398">
            <w:pPr>
              <w:rPr>
                <w:rFonts w:ascii="Times New Roman" w:hAnsi="Times New Roman" w:cs="Times New Roman"/>
                <w:sz w:val="20"/>
                <w:szCs w:val="20"/>
              </w:rPr>
            </w:pPr>
            <w:r>
              <w:rPr>
                <w:rFonts w:ascii="Times New Roman" w:hAnsi="Times New Roman" w:cs="Times New Roman"/>
                <w:sz w:val="20"/>
                <w:szCs w:val="20"/>
              </w:rPr>
              <w:t>-</w:t>
            </w:r>
          </w:p>
        </w:tc>
        <w:tc>
          <w:tcPr>
            <w:tcW w:w="1275" w:type="dxa"/>
            <w:tcBorders>
              <w:right w:val="single" w:sz="4" w:space="0" w:color="auto"/>
            </w:tcBorders>
          </w:tcPr>
          <w:p w:rsidR="009D0314" w:rsidRPr="0016319D" w:rsidRDefault="007202DF" w:rsidP="00E77398">
            <w:pP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right w:val="single" w:sz="4" w:space="0" w:color="auto"/>
            </w:tcBorders>
          </w:tcPr>
          <w:p w:rsidR="009D0314" w:rsidRPr="0016319D" w:rsidRDefault="007202DF" w:rsidP="00E77398">
            <w:pPr>
              <w:rPr>
                <w:rFonts w:ascii="Times New Roman" w:hAnsi="Times New Roman" w:cs="Times New Roman"/>
                <w:sz w:val="20"/>
                <w:szCs w:val="20"/>
              </w:rPr>
            </w:pPr>
            <w:r>
              <w:rPr>
                <w:rFonts w:ascii="Times New Roman" w:hAnsi="Times New Roman" w:cs="Times New Roman"/>
                <w:sz w:val="20"/>
                <w:szCs w:val="20"/>
              </w:rPr>
              <w:t>-</w:t>
            </w:r>
          </w:p>
        </w:tc>
        <w:tc>
          <w:tcPr>
            <w:tcW w:w="1560" w:type="dxa"/>
            <w:tcBorders>
              <w:left w:val="single" w:sz="4" w:space="0" w:color="auto"/>
              <w:right w:val="single" w:sz="4" w:space="0" w:color="auto"/>
            </w:tcBorders>
            <w:shd w:val="clear" w:color="auto" w:fill="E5B8B7" w:themeFill="accent2" w:themeFillTint="66"/>
          </w:tcPr>
          <w:p w:rsidR="009D0314" w:rsidRPr="0016319D" w:rsidRDefault="007202DF" w:rsidP="00E77398">
            <w:pPr>
              <w:rPr>
                <w:rFonts w:ascii="Times New Roman" w:hAnsi="Times New Roman" w:cs="Times New Roman"/>
                <w:sz w:val="20"/>
                <w:szCs w:val="20"/>
              </w:rPr>
            </w:pPr>
            <w:r>
              <w:rPr>
                <w:rFonts w:ascii="Times New Roman" w:hAnsi="Times New Roman" w:cs="Times New Roman"/>
                <w:sz w:val="20"/>
                <w:szCs w:val="20"/>
              </w:rPr>
              <w:t>-</w:t>
            </w:r>
          </w:p>
        </w:tc>
        <w:tc>
          <w:tcPr>
            <w:tcW w:w="1791" w:type="dxa"/>
            <w:tcBorders>
              <w:left w:val="single" w:sz="4" w:space="0" w:color="auto"/>
            </w:tcBorders>
          </w:tcPr>
          <w:p w:rsidR="009D0314" w:rsidRPr="0016319D" w:rsidRDefault="007202DF" w:rsidP="00E77398">
            <w:pPr>
              <w:rPr>
                <w:rFonts w:ascii="Times New Roman" w:hAnsi="Times New Roman" w:cs="Times New Roman"/>
                <w:sz w:val="20"/>
                <w:szCs w:val="20"/>
              </w:rPr>
            </w:pPr>
            <w:r>
              <w:rPr>
                <w:rFonts w:ascii="Times New Roman" w:hAnsi="Times New Roman" w:cs="Times New Roman"/>
                <w:sz w:val="20"/>
                <w:szCs w:val="20"/>
              </w:rPr>
              <w:t>-</w:t>
            </w:r>
          </w:p>
        </w:tc>
      </w:tr>
      <w:tr w:rsidR="009D0314" w:rsidRPr="0016319D" w:rsidTr="008F282D">
        <w:trPr>
          <w:jc w:val="center"/>
        </w:trPr>
        <w:tc>
          <w:tcPr>
            <w:tcW w:w="718" w:type="dxa"/>
            <w:tcBorders>
              <w:top w:val="single" w:sz="4" w:space="0" w:color="auto"/>
              <w:left w:val="single" w:sz="4" w:space="0" w:color="auto"/>
              <w:bottom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07</w:t>
            </w:r>
          </w:p>
        </w:tc>
        <w:tc>
          <w:tcPr>
            <w:tcW w:w="3394" w:type="dxa"/>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 xml:space="preserve">AFODENYADZI </w:t>
            </w:r>
            <w:proofErr w:type="spellStart"/>
            <w:r w:rsidRPr="009D0314">
              <w:rPr>
                <w:rFonts w:ascii="Times New Roman" w:hAnsi="Times New Roman" w:cs="Times New Roman"/>
                <w:sz w:val="20"/>
                <w:szCs w:val="20"/>
              </w:rPr>
              <w:t>Adzo</w:t>
            </w:r>
            <w:proofErr w:type="spellEnd"/>
            <w:r w:rsidRPr="009D0314">
              <w:rPr>
                <w:rFonts w:ascii="Times New Roman" w:hAnsi="Times New Roman" w:cs="Times New Roman"/>
                <w:sz w:val="20"/>
                <w:szCs w:val="20"/>
              </w:rPr>
              <w:t xml:space="preserve"> Agnès</w:t>
            </w:r>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ADAME</w:t>
            </w:r>
          </w:p>
        </w:tc>
        <w:tc>
          <w:tcPr>
            <w:tcW w:w="1083" w:type="dxa"/>
            <w:tcBorders>
              <w:righ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9,81</w:t>
            </w:r>
          </w:p>
        </w:tc>
        <w:tc>
          <w:tcPr>
            <w:tcW w:w="1783" w:type="dxa"/>
            <w:tcBorders>
              <w:left w:val="single" w:sz="4" w:space="0" w:color="auto"/>
            </w:tcBorders>
          </w:tcPr>
          <w:p w:rsidR="009D0314" w:rsidRPr="0016319D" w:rsidRDefault="0064637C" w:rsidP="00E77398">
            <w:pPr>
              <w:rPr>
                <w:rFonts w:ascii="Times New Roman" w:hAnsi="Times New Roman" w:cs="Times New Roman"/>
                <w:sz w:val="20"/>
                <w:szCs w:val="20"/>
              </w:rPr>
            </w:pPr>
            <w:r>
              <w:rPr>
                <w:rFonts w:ascii="Times New Roman" w:hAnsi="Times New Roman" w:cs="Times New Roman"/>
                <w:sz w:val="20"/>
                <w:szCs w:val="20"/>
              </w:rPr>
              <w:t>27</w:t>
            </w:r>
            <w:r w:rsidR="009D0314" w:rsidRPr="0016319D">
              <w:rPr>
                <w:rFonts w:ascii="Times New Roman" w:hAnsi="Times New Roman" w:cs="Times New Roman"/>
                <w:sz w:val="20"/>
                <w:szCs w:val="20"/>
                <w:vertAlign w:val="superscript"/>
              </w:rPr>
              <w:t>e</w:t>
            </w:r>
            <w:r w:rsidR="009D0314" w:rsidRPr="0016319D">
              <w:rPr>
                <w:rFonts w:ascii="Times New Roman" w:hAnsi="Times New Roman" w:cs="Times New Roman"/>
                <w:sz w:val="20"/>
                <w:szCs w:val="20"/>
              </w:rPr>
              <w:t xml:space="preserv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c>
          <w:tcPr>
            <w:tcW w:w="1275" w:type="dxa"/>
            <w:tcBorders>
              <w:righ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9,25</w:t>
            </w:r>
          </w:p>
        </w:tc>
        <w:tc>
          <w:tcPr>
            <w:tcW w:w="1701" w:type="dxa"/>
            <w:tcBorders>
              <w:left w:val="single" w:sz="4" w:space="0" w:color="auto"/>
              <w:right w:val="single" w:sz="4" w:space="0" w:color="auto"/>
            </w:tcBorders>
          </w:tcPr>
          <w:p w:rsidR="009D0314" w:rsidRPr="0016319D" w:rsidRDefault="00E764D5" w:rsidP="00E77398">
            <w:pPr>
              <w:rPr>
                <w:rFonts w:ascii="Times New Roman" w:hAnsi="Times New Roman" w:cs="Times New Roman"/>
                <w:sz w:val="20"/>
                <w:szCs w:val="20"/>
              </w:rPr>
            </w:pPr>
            <w:r>
              <w:rPr>
                <w:rFonts w:ascii="Times New Roman" w:hAnsi="Times New Roman" w:cs="Times New Roman"/>
                <w:sz w:val="20"/>
                <w:szCs w:val="20"/>
              </w:rPr>
              <w:t>39</w:t>
            </w:r>
            <w:r w:rsidR="009D0314" w:rsidRPr="0016319D">
              <w:rPr>
                <w:rFonts w:ascii="Times New Roman" w:hAnsi="Times New Roman" w:cs="Times New Roman"/>
                <w:sz w:val="20"/>
                <w:szCs w:val="20"/>
                <w:vertAlign w:val="superscript"/>
              </w:rPr>
              <w:t>e</w:t>
            </w:r>
            <w:r w:rsidR="009D0314" w:rsidRPr="0016319D">
              <w:rPr>
                <w:rFonts w:ascii="Times New Roman" w:hAnsi="Times New Roman" w:cs="Times New Roman"/>
                <w:sz w:val="20"/>
                <w:szCs w:val="20"/>
              </w:rPr>
              <w:t xml:space="preserve"> </w:t>
            </w:r>
            <w:r w:rsidR="00A63A88">
              <w:rPr>
                <w:rFonts w:ascii="Times New Roman" w:hAnsi="Times New Roman" w:cs="Times New Roman"/>
                <w:sz w:val="20"/>
                <w:szCs w:val="20"/>
              </w:rPr>
              <w:t>sur 42</w:t>
            </w:r>
            <w:r w:rsidR="00A63A88" w:rsidRPr="0016319D">
              <w:rPr>
                <w:rFonts w:ascii="Times New Roman" w:hAnsi="Times New Roman" w:cs="Times New Roman"/>
                <w:sz w:val="20"/>
                <w:szCs w:val="20"/>
              </w:rPr>
              <w:t xml:space="preserve"> </w:t>
            </w:r>
            <w:r w:rsidR="00A63A88">
              <w:rPr>
                <w:rFonts w:ascii="Times New Roman" w:hAnsi="Times New Roman" w:cs="Times New Roman"/>
                <w:sz w:val="20"/>
                <w:szCs w:val="20"/>
              </w:rPr>
              <w:t>élèves</w:t>
            </w:r>
          </w:p>
        </w:tc>
        <w:tc>
          <w:tcPr>
            <w:tcW w:w="1560" w:type="dxa"/>
            <w:tcBorders>
              <w:left w:val="single" w:sz="4" w:space="0" w:color="auto"/>
              <w:right w:val="single" w:sz="4" w:space="0" w:color="auto"/>
            </w:tcBorders>
            <w:shd w:val="clear" w:color="auto" w:fill="E5B8B7" w:themeFill="accent2" w:themeFillTint="66"/>
          </w:tcPr>
          <w:p w:rsidR="009D0314" w:rsidRPr="0016319D" w:rsidRDefault="00E764D5" w:rsidP="00E77398">
            <w:pPr>
              <w:rPr>
                <w:rFonts w:ascii="Times New Roman" w:hAnsi="Times New Roman" w:cs="Times New Roman"/>
                <w:sz w:val="20"/>
                <w:szCs w:val="20"/>
              </w:rPr>
            </w:pPr>
            <w:r>
              <w:rPr>
                <w:rFonts w:ascii="Times New Roman" w:hAnsi="Times New Roman" w:cs="Times New Roman"/>
                <w:sz w:val="20"/>
                <w:szCs w:val="20"/>
              </w:rPr>
              <w:t>10</w:t>
            </w:r>
            <w:r w:rsidR="009D0314">
              <w:rPr>
                <w:rFonts w:ascii="Times New Roman" w:hAnsi="Times New Roman" w:cs="Times New Roman"/>
                <w:sz w:val="20"/>
                <w:szCs w:val="20"/>
              </w:rPr>
              <w:t>,43</w:t>
            </w:r>
          </w:p>
        </w:tc>
        <w:tc>
          <w:tcPr>
            <w:tcW w:w="1791" w:type="dxa"/>
            <w:tcBorders>
              <w:left w:val="single" w:sz="4" w:space="0" w:color="auto"/>
            </w:tcBorders>
          </w:tcPr>
          <w:p w:rsidR="009D0314" w:rsidRPr="0016319D" w:rsidRDefault="00E764D5" w:rsidP="00E77398">
            <w:pPr>
              <w:rPr>
                <w:rFonts w:ascii="Times New Roman" w:hAnsi="Times New Roman" w:cs="Times New Roman"/>
                <w:sz w:val="20"/>
                <w:szCs w:val="20"/>
              </w:rPr>
            </w:pPr>
            <w:r>
              <w:rPr>
                <w:rFonts w:ascii="Times New Roman" w:hAnsi="Times New Roman" w:cs="Times New Roman"/>
                <w:sz w:val="20"/>
                <w:szCs w:val="20"/>
              </w:rPr>
              <w:t>31</w:t>
            </w:r>
            <w:r w:rsidR="009D0314" w:rsidRPr="00250A0E">
              <w:rPr>
                <w:rFonts w:ascii="Times New Roman" w:hAnsi="Times New Roman" w:cs="Times New Roman"/>
                <w:sz w:val="20"/>
                <w:szCs w:val="20"/>
                <w:vertAlign w:val="superscript"/>
              </w:rPr>
              <w:t>e</w:t>
            </w:r>
            <w:r w:rsidR="00A63A88">
              <w:rPr>
                <w:rFonts w:ascii="Times New Roman" w:hAnsi="Times New Roman" w:cs="Times New Roman"/>
                <w:sz w:val="20"/>
                <w:szCs w:val="20"/>
              </w:rPr>
              <w:t xml:space="preserve"> sur 42</w:t>
            </w:r>
            <w:r w:rsidR="009D0314">
              <w:rPr>
                <w:rFonts w:ascii="Times New Roman" w:hAnsi="Times New Roman" w:cs="Times New Roman"/>
                <w:sz w:val="20"/>
                <w:szCs w:val="20"/>
              </w:rPr>
              <w:t xml:space="preserve"> élèves</w:t>
            </w:r>
          </w:p>
        </w:tc>
      </w:tr>
      <w:tr w:rsidR="009D0314" w:rsidRPr="0016319D" w:rsidTr="008F282D">
        <w:trPr>
          <w:jc w:val="center"/>
        </w:trPr>
        <w:tc>
          <w:tcPr>
            <w:tcW w:w="718" w:type="dxa"/>
            <w:tcBorders>
              <w:top w:val="single" w:sz="4" w:space="0" w:color="auto"/>
              <w:left w:val="single" w:sz="4" w:space="0" w:color="auto"/>
              <w:bottom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08</w:t>
            </w:r>
          </w:p>
        </w:tc>
        <w:tc>
          <w:tcPr>
            <w:tcW w:w="3394" w:type="dxa"/>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GNANZIM  José</w:t>
            </w:r>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ADAME</w:t>
            </w:r>
          </w:p>
        </w:tc>
        <w:tc>
          <w:tcPr>
            <w:tcW w:w="1083" w:type="dxa"/>
            <w:tcBorders>
              <w:right w:val="single" w:sz="4" w:space="0" w:color="auto"/>
            </w:tcBorders>
          </w:tcPr>
          <w:p w:rsidR="009D0314" w:rsidRPr="0016319D" w:rsidRDefault="00E764D5" w:rsidP="00E77398">
            <w:pPr>
              <w:rPr>
                <w:rFonts w:ascii="Times New Roman" w:hAnsi="Times New Roman" w:cs="Times New Roman"/>
                <w:sz w:val="20"/>
                <w:szCs w:val="20"/>
              </w:rPr>
            </w:pPr>
            <w:r>
              <w:rPr>
                <w:rFonts w:ascii="Times New Roman" w:hAnsi="Times New Roman" w:cs="Times New Roman"/>
                <w:sz w:val="20"/>
                <w:szCs w:val="20"/>
              </w:rPr>
              <w:t>-</w:t>
            </w:r>
          </w:p>
        </w:tc>
        <w:tc>
          <w:tcPr>
            <w:tcW w:w="1783" w:type="dxa"/>
            <w:tcBorders>
              <w:left w:val="single" w:sz="4" w:space="0" w:color="auto"/>
            </w:tcBorders>
          </w:tcPr>
          <w:p w:rsidR="009D0314" w:rsidRPr="0016319D" w:rsidRDefault="00E764D5" w:rsidP="00E77398">
            <w:pPr>
              <w:rPr>
                <w:rFonts w:ascii="Times New Roman" w:hAnsi="Times New Roman" w:cs="Times New Roman"/>
                <w:sz w:val="20"/>
                <w:szCs w:val="20"/>
              </w:rPr>
            </w:pPr>
            <w:r>
              <w:rPr>
                <w:rFonts w:ascii="Times New Roman" w:hAnsi="Times New Roman" w:cs="Times New Roman"/>
                <w:sz w:val="20"/>
                <w:szCs w:val="20"/>
              </w:rPr>
              <w:t>-</w:t>
            </w:r>
          </w:p>
        </w:tc>
        <w:tc>
          <w:tcPr>
            <w:tcW w:w="1275" w:type="dxa"/>
            <w:tcBorders>
              <w:right w:val="single" w:sz="4" w:space="0" w:color="auto"/>
            </w:tcBorders>
          </w:tcPr>
          <w:p w:rsidR="009D0314" w:rsidRPr="0016319D" w:rsidRDefault="00E764D5" w:rsidP="00E77398">
            <w:pP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right w:val="single" w:sz="4" w:space="0" w:color="auto"/>
            </w:tcBorders>
          </w:tcPr>
          <w:p w:rsidR="009D0314" w:rsidRPr="0016319D" w:rsidRDefault="00E764D5" w:rsidP="00E77398">
            <w:pPr>
              <w:rPr>
                <w:rFonts w:ascii="Times New Roman" w:hAnsi="Times New Roman" w:cs="Times New Roman"/>
                <w:sz w:val="20"/>
                <w:szCs w:val="20"/>
              </w:rPr>
            </w:pPr>
            <w:r>
              <w:rPr>
                <w:rFonts w:ascii="Times New Roman" w:hAnsi="Times New Roman" w:cs="Times New Roman"/>
                <w:sz w:val="20"/>
                <w:szCs w:val="20"/>
              </w:rPr>
              <w:t>-</w:t>
            </w:r>
          </w:p>
        </w:tc>
        <w:tc>
          <w:tcPr>
            <w:tcW w:w="1560" w:type="dxa"/>
            <w:tcBorders>
              <w:left w:val="single" w:sz="4" w:space="0" w:color="auto"/>
              <w:right w:val="single" w:sz="4" w:space="0" w:color="auto"/>
            </w:tcBorders>
            <w:shd w:val="clear" w:color="auto" w:fill="E5B8B7" w:themeFill="accent2" w:themeFillTint="66"/>
          </w:tcPr>
          <w:p w:rsidR="009D0314" w:rsidRPr="0016319D" w:rsidRDefault="00E764D5" w:rsidP="00E77398">
            <w:pPr>
              <w:rPr>
                <w:rFonts w:ascii="Times New Roman" w:hAnsi="Times New Roman" w:cs="Times New Roman"/>
                <w:sz w:val="20"/>
                <w:szCs w:val="20"/>
              </w:rPr>
            </w:pPr>
            <w:r>
              <w:rPr>
                <w:rFonts w:ascii="Times New Roman" w:hAnsi="Times New Roman" w:cs="Times New Roman"/>
                <w:sz w:val="20"/>
                <w:szCs w:val="20"/>
              </w:rPr>
              <w:t>-</w:t>
            </w:r>
          </w:p>
        </w:tc>
        <w:tc>
          <w:tcPr>
            <w:tcW w:w="1791" w:type="dxa"/>
            <w:tcBorders>
              <w:left w:val="single" w:sz="4" w:space="0" w:color="auto"/>
            </w:tcBorders>
          </w:tcPr>
          <w:p w:rsidR="00E764D5" w:rsidRPr="0016319D" w:rsidRDefault="00E764D5" w:rsidP="00E764D5">
            <w:pPr>
              <w:rPr>
                <w:rFonts w:ascii="Times New Roman" w:hAnsi="Times New Roman" w:cs="Times New Roman"/>
                <w:sz w:val="20"/>
                <w:szCs w:val="20"/>
              </w:rPr>
            </w:pPr>
            <w:r>
              <w:rPr>
                <w:rFonts w:ascii="Times New Roman" w:hAnsi="Times New Roman" w:cs="Times New Roman"/>
                <w:sz w:val="20"/>
                <w:szCs w:val="20"/>
              </w:rPr>
              <w:t>-</w:t>
            </w:r>
          </w:p>
        </w:tc>
      </w:tr>
      <w:tr w:rsidR="009D0314" w:rsidRPr="0016319D" w:rsidTr="008F282D">
        <w:trPr>
          <w:jc w:val="center"/>
        </w:trPr>
        <w:tc>
          <w:tcPr>
            <w:tcW w:w="718" w:type="dxa"/>
            <w:tcBorders>
              <w:top w:val="single" w:sz="4" w:space="0" w:color="auto"/>
              <w:left w:val="single" w:sz="4" w:space="0" w:color="auto"/>
              <w:bottom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09</w:t>
            </w:r>
          </w:p>
        </w:tc>
        <w:tc>
          <w:tcPr>
            <w:tcW w:w="3394" w:type="dxa"/>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 xml:space="preserve">ADZIMAWO-GBAGO </w:t>
            </w:r>
            <w:proofErr w:type="spellStart"/>
            <w:r w:rsidRPr="009D0314">
              <w:rPr>
                <w:rFonts w:ascii="Times New Roman" w:hAnsi="Times New Roman" w:cs="Times New Roman"/>
                <w:sz w:val="20"/>
                <w:szCs w:val="20"/>
              </w:rPr>
              <w:t>Safira</w:t>
            </w:r>
            <w:proofErr w:type="spellEnd"/>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 xml:space="preserve">KOUMA </w:t>
            </w:r>
            <w:r>
              <w:rPr>
                <w:rFonts w:ascii="Times New Roman" w:hAnsi="Times New Roman" w:cs="Times New Roman"/>
                <w:sz w:val="20"/>
                <w:szCs w:val="20"/>
              </w:rPr>
              <w:t>BALA</w:t>
            </w:r>
          </w:p>
        </w:tc>
        <w:tc>
          <w:tcPr>
            <w:tcW w:w="1083" w:type="dxa"/>
            <w:tcBorders>
              <w:right w:val="single" w:sz="4" w:space="0" w:color="auto"/>
            </w:tcBorders>
          </w:tcPr>
          <w:p w:rsidR="009D0314" w:rsidRPr="0016319D" w:rsidRDefault="00E764D5" w:rsidP="00E77398">
            <w:pPr>
              <w:rPr>
                <w:rFonts w:ascii="Times New Roman" w:hAnsi="Times New Roman" w:cs="Times New Roman"/>
                <w:sz w:val="20"/>
                <w:szCs w:val="20"/>
              </w:rPr>
            </w:pPr>
            <w:r>
              <w:rPr>
                <w:rFonts w:ascii="Times New Roman" w:hAnsi="Times New Roman" w:cs="Times New Roman"/>
                <w:sz w:val="20"/>
                <w:szCs w:val="20"/>
              </w:rPr>
              <w:t>10,59</w:t>
            </w:r>
          </w:p>
        </w:tc>
        <w:tc>
          <w:tcPr>
            <w:tcW w:w="1783" w:type="dxa"/>
            <w:tcBorders>
              <w:lef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18</w:t>
            </w:r>
            <w:r w:rsidRPr="0016319D">
              <w:rPr>
                <w:rFonts w:ascii="Times New Roman" w:hAnsi="Times New Roman" w:cs="Times New Roman"/>
                <w:sz w:val="20"/>
                <w:szCs w:val="20"/>
                <w:vertAlign w:val="superscript"/>
              </w:rPr>
              <w:t>e</w:t>
            </w:r>
            <w:r>
              <w:rPr>
                <w:rFonts w:ascii="Times New Roman" w:hAnsi="Times New Roman" w:cs="Times New Roman"/>
                <w:sz w:val="20"/>
                <w:szCs w:val="20"/>
                <w:vertAlign w:val="superscript"/>
              </w:rPr>
              <w:t xml:space="preserve"> </w:t>
            </w:r>
            <w:r w:rsidR="00E764D5">
              <w:rPr>
                <w:rFonts w:ascii="Times New Roman" w:hAnsi="Times New Roman" w:cs="Times New Roman"/>
                <w:sz w:val="20"/>
                <w:szCs w:val="20"/>
              </w:rPr>
              <w:t>sur 44</w:t>
            </w:r>
            <w:r>
              <w:rPr>
                <w:rFonts w:ascii="Times New Roman" w:hAnsi="Times New Roman" w:cs="Times New Roman"/>
                <w:sz w:val="20"/>
                <w:szCs w:val="20"/>
              </w:rPr>
              <w:t xml:space="preserve"> élèves</w:t>
            </w:r>
          </w:p>
        </w:tc>
        <w:tc>
          <w:tcPr>
            <w:tcW w:w="1275" w:type="dxa"/>
            <w:tcBorders>
              <w:right w:val="single" w:sz="4" w:space="0" w:color="auto"/>
            </w:tcBorders>
          </w:tcPr>
          <w:p w:rsidR="009D0314" w:rsidRPr="0016319D" w:rsidRDefault="00E764D5" w:rsidP="00E77398">
            <w:pPr>
              <w:rPr>
                <w:rFonts w:ascii="Times New Roman" w:hAnsi="Times New Roman" w:cs="Times New Roman"/>
                <w:sz w:val="20"/>
                <w:szCs w:val="20"/>
              </w:rPr>
            </w:pPr>
            <w:r>
              <w:rPr>
                <w:rFonts w:ascii="Times New Roman" w:hAnsi="Times New Roman" w:cs="Times New Roman"/>
                <w:sz w:val="20"/>
                <w:szCs w:val="20"/>
              </w:rPr>
              <w:t>11,30</w:t>
            </w:r>
          </w:p>
        </w:tc>
        <w:tc>
          <w:tcPr>
            <w:tcW w:w="1701" w:type="dxa"/>
            <w:tcBorders>
              <w:left w:val="single" w:sz="4" w:space="0" w:color="auto"/>
              <w:righ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w:t>
            </w:r>
            <w:r w:rsidR="00E764D5">
              <w:rPr>
                <w:rFonts w:ascii="Times New Roman" w:hAnsi="Times New Roman" w:cs="Times New Roman"/>
                <w:sz w:val="20"/>
                <w:szCs w:val="20"/>
              </w:rPr>
              <w:t>0</w:t>
            </w:r>
            <w:r w:rsidRPr="0016319D">
              <w:rPr>
                <w:rFonts w:ascii="Times New Roman" w:hAnsi="Times New Roman" w:cs="Times New Roman"/>
                <w:sz w:val="20"/>
                <w:szCs w:val="20"/>
                <w:vertAlign w:val="superscript"/>
              </w:rPr>
              <w:t>e</w:t>
            </w:r>
            <w:r>
              <w:rPr>
                <w:rFonts w:ascii="Times New Roman" w:hAnsi="Times New Roman" w:cs="Times New Roman"/>
                <w:sz w:val="20"/>
                <w:szCs w:val="20"/>
                <w:vertAlign w:val="superscript"/>
              </w:rPr>
              <w:t xml:space="preserve"> </w:t>
            </w:r>
            <w:r w:rsidRPr="00E764D5">
              <w:rPr>
                <w:rFonts w:ascii="Times New Roman" w:hAnsi="Times New Roman" w:cs="Times New Roman"/>
                <w:sz w:val="20"/>
                <w:szCs w:val="20"/>
              </w:rPr>
              <w:t xml:space="preserve">sur </w:t>
            </w:r>
            <w:r w:rsidR="00E764D5">
              <w:rPr>
                <w:rFonts w:ascii="Times New Roman" w:hAnsi="Times New Roman" w:cs="Times New Roman"/>
                <w:sz w:val="20"/>
                <w:szCs w:val="20"/>
              </w:rPr>
              <w:t>44</w:t>
            </w:r>
            <w:r>
              <w:rPr>
                <w:rFonts w:ascii="Times New Roman" w:hAnsi="Times New Roman" w:cs="Times New Roman"/>
                <w:sz w:val="20"/>
                <w:szCs w:val="20"/>
              </w:rPr>
              <w:t xml:space="preserve"> élèves</w:t>
            </w:r>
            <w:r w:rsidRPr="0016319D">
              <w:rPr>
                <w:rFonts w:ascii="Times New Roman" w:hAnsi="Times New Roman" w:cs="Times New Roman"/>
                <w:sz w:val="20"/>
                <w:szCs w:val="20"/>
              </w:rPr>
              <w:t xml:space="preserve"> </w:t>
            </w:r>
          </w:p>
        </w:tc>
        <w:tc>
          <w:tcPr>
            <w:tcW w:w="1560" w:type="dxa"/>
            <w:tcBorders>
              <w:left w:val="single" w:sz="4" w:space="0" w:color="auto"/>
              <w:right w:val="single" w:sz="4" w:space="0" w:color="auto"/>
            </w:tcBorders>
            <w:shd w:val="clear" w:color="auto" w:fill="E5B8B7" w:themeFill="accent2" w:themeFillTint="66"/>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11,23</w:t>
            </w:r>
          </w:p>
        </w:tc>
        <w:tc>
          <w:tcPr>
            <w:tcW w:w="1791" w:type="dxa"/>
            <w:tcBorders>
              <w:left w:val="single" w:sz="4" w:space="0" w:color="auto"/>
            </w:tcBorders>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w:t>
            </w:r>
            <w:r w:rsidR="00011E95">
              <w:rPr>
                <w:rFonts w:ascii="Times New Roman" w:hAnsi="Times New Roman" w:cs="Times New Roman"/>
                <w:sz w:val="20"/>
                <w:szCs w:val="20"/>
              </w:rPr>
              <w:t>1</w:t>
            </w:r>
            <w:r w:rsidRPr="00EE63A1">
              <w:rPr>
                <w:rFonts w:ascii="Times New Roman" w:hAnsi="Times New Roman" w:cs="Times New Roman"/>
                <w:sz w:val="20"/>
                <w:szCs w:val="20"/>
                <w:vertAlign w:val="superscript"/>
              </w:rPr>
              <w:t>e</w:t>
            </w:r>
            <w:r w:rsidR="00E764D5">
              <w:rPr>
                <w:rFonts w:ascii="Times New Roman" w:hAnsi="Times New Roman" w:cs="Times New Roman"/>
                <w:sz w:val="20"/>
                <w:szCs w:val="20"/>
              </w:rPr>
              <w:t xml:space="preserve"> sur 44</w:t>
            </w:r>
            <w:r>
              <w:rPr>
                <w:rFonts w:ascii="Times New Roman" w:hAnsi="Times New Roman" w:cs="Times New Roman"/>
                <w:sz w:val="20"/>
                <w:szCs w:val="20"/>
              </w:rPr>
              <w:t xml:space="preserve"> élèves</w:t>
            </w:r>
          </w:p>
        </w:tc>
      </w:tr>
      <w:tr w:rsidR="009D0314" w:rsidRPr="0016319D" w:rsidTr="008F282D">
        <w:trPr>
          <w:jc w:val="center"/>
        </w:trPr>
        <w:tc>
          <w:tcPr>
            <w:tcW w:w="718" w:type="dxa"/>
            <w:tcBorders>
              <w:top w:val="single" w:sz="4" w:space="0" w:color="auto"/>
              <w:left w:val="single" w:sz="4" w:space="0" w:color="auto"/>
              <w:bottom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10</w:t>
            </w:r>
          </w:p>
        </w:tc>
        <w:tc>
          <w:tcPr>
            <w:tcW w:w="3394" w:type="dxa"/>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N’GBAGNAM Pierrette</w:t>
            </w:r>
          </w:p>
        </w:tc>
        <w:tc>
          <w:tcPr>
            <w:tcW w:w="2418" w:type="dxa"/>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KOUMA BALA</w:t>
            </w:r>
          </w:p>
        </w:tc>
        <w:tc>
          <w:tcPr>
            <w:tcW w:w="1083" w:type="dxa"/>
            <w:tcBorders>
              <w:righ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10,93</w:t>
            </w:r>
          </w:p>
        </w:tc>
        <w:tc>
          <w:tcPr>
            <w:tcW w:w="1783" w:type="dxa"/>
            <w:tcBorders>
              <w:left w:val="single" w:sz="4" w:space="0" w:color="auto"/>
            </w:tcBorders>
          </w:tcPr>
          <w:p w:rsidR="009D0314" w:rsidRPr="0016319D" w:rsidRDefault="009D0314" w:rsidP="00011E95">
            <w:pPr>
              <w:rPr>
                <w:rFonts w:ascii="Times New Roman" w:hAnsi="Times New Roman" w:cs="Times New Roman"/>
                <w:sz w:val="20"/>
                <w:szCs w:val="20"/>
              </w:rPr>
            </w:pPr>
            <w:r w:rsidRPr="0016319D">
              <w:rPr>
                <w:rFonts w:ascii="Times New Roman" w:hAnsi="Times New Roman" w:cs="Times New Roman"/>
                <w:sz w:val="20"/>
                <w:szCs w:val="20"/>
              </w:rPr>
              <w:t>1</w:t>
            </w:r>
            <w:r w:rsidR="00011E95">
              <w:rPr>
                <w:rFonts w:ascii="Times New Roman" w:hAnsi="Times New Roman" w:cs="Times New Roman"/>
                <w:sz w:val="20"/>
                <w:szCs w:val="20"/>
              </w:rPr>
              <w:t>3</w:t>
            </w:r>
            <w:r w:rsidRPr="00250A0E">
              <w:rPr>
                <w:rFonts w:ascii="Times New Roman" w:hAnsi="Times New Roman" w:cs="Times New Roman"/>
                <w:sz w:val="20"/>
                <w:szCs w:val="20"/>
                <w:vertAlign w:val="superscript"/>
              </w:rPr>
              <w:t>e</w:t>
            </w:r>
            <w:r>
              <w:rPr>
                <w:rFonts w:ascii="Times New Roman" w:hAnsi="Times New Roman" w:cs="Times New Roman"/>
                <w:sz w:val="20"/>
                <w:szCs w:val="20"/>
              </w:rPr>
              <w:t xml:space="preserve"> sur </w:t>
            </w:r>
            <w:r w:rsidR="00E764D5">
              <w:rPr>
                <w:rFonts w:ascii="Times New Roman" w:hAnsi="Times New Roman" w:cs="Times New Roman"/>
                <w:sz w:val="20"/>
                <w:szCs w:val="20"/>
              </w:rPr>
              <w:t>44</w:t>
            </w:r>
            <w:r>
              <w:rPr>
                <w:rFonts w:ascii="Times New Roman" w:hAnsi="Times New Roman" w:cs="Times New Roman"/>
                <w:sz w:val="20"/>
                <w:szCs w:val="20"/>
              </w:rPr>
              <w:t xml:space="preserve"> élèves</w:t>
            </w:r>
          </w:p>
        </w:tc>
        <w:tc>
          <w:tcPr>
            <w:tcW w:w="1275" w:type="dxa"/>
            <w:tcBorders>
              <w:righ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10,63</w:t>
            </w:r>
          </w:p>
        </w:tc>
        <w:tc>
          <w:tcPr>
            <w:tcW w:w="1701" w:type="dxa"/>
            <w:tcBorders>
              <w:left w:val="single" w:sz="4" w:space="0" w:color="auto"/>
              <w:right w:val="single" w:sz="4" w:space="0" w:color="auto"/>
            </w:tcBorders>
          </w:tcPr>
          <w:p w:rsidR="009D0314" w:rsidRPr="0016319D" w:rsidRDefault="009D0314" w:rsidP="00011E95">
            <w:pPr>
              <w:rPr>
                <w:rFonts w:ascii="Times New Roman" w:hAnsi="Times New Roman" w:cs="Times New Roman"/>
                <w:sz w:val="20"/>
                <w:szCs w:val="20"/>
              </w:rPr>
            </w:pPr>
            <w:r w:rsidRPr="0016319D">
              <w:rPr>
                <w:rFonts w:ascii="Times New Roman" w:hAnsi="Times New Roman" w:cs="Times New Roman"/>
                <w:sz w:val="20"/>
                <w:szCs w:val="20"/>
              </w:rPr>
              <w:t>1</w:t>
            </w:r>
            <w:r w:rsidR="00011E95">
              <w:rPr>
                <w:rFonts w:ascii="Times New Roman" w:hAnsi="Times New Roman" w:cs="Times New Roman"/>
                <w:sz w:val="20"/>
                <w:szCs w:val="20"/>
              </w:rPr>
              <w:t>8</w:t>
            </w:r>
            <w:r w:rsidRPr="0016319D">
              <w:rPr>
                <w:rFonts w:ascii="Times New Roman" w:hAnsi="Times New Roman" w:cs="Times New Roman"/>
                <w:sz w:val="20"/>
                <w:szCs w:val="20"/>
                <w:vertAlign w:val="superscript"/>
              </w:rPr>
              <w:t>e</w:t>
            </w:r>
            <w:r>
              <w:rPr>
                <w:rFonts w:ascii="Times New Roman" w:hAnsi="Times New Roman" w:cs="Times New Roman"/>
                <w:sz w:val="20"/>
                <w:szCs w:val="20"/>
                <w:vertAlign w:val="superscript"/>
              </w:rPr>
              <w:t xml:space="preserve"> </w:t>
            </w:r>
            <w:r w:rsidR="00E764D5">
              <w:rPr>
                <w:rFonts w:ascii="Times New Roman" w:hAnsi="Times New Roman" w:cs="Times New Roman"/>
                <w:sz w:val="20"/>
                <w:szCs w:val="20"/>
              </w:rPr>
              <w:t>sur 44</w:t>
            </w:r>
            <w:r>
              <w:rPr>
                <w:rFonts w:ascii="Times New Roman" w:hAnsi="Times New Roman" w:cs="Times New Roman"/>
                <w:sz w:val="20"/>
                <w:szCs w:val="20"/>
              </w:rPr>
              <w:t xml:space="preserve"> élèves</w:t>
            </w:r>
            <w:r w:rsidRPr="0016319D">
              <w:rPr>
                <w:rFonts w:ascii="Times New Roman" w:hAnsi="Times New Roman" w:cs="Times New Roman"/>
                <w:sz w:val="20"/>
                <w:szCs w:val="20"/>
              </w:rPr>
              <w:t xml:space="preserve"> </w:t>
            </w:r>
          </w:p>
        </w:tc>
        <w:tc>
          <w:tcPr>
            <w:tcW w:w="1560" w:type="dxa"/>
            <w:tcBorders>
              <w:left w:val="single" w:sz="4" w:space="0" w:color="auto"/>
              <w:right w:val="single" w:sz="4" w:space="0" w:color="auto"/>
            </w:tcBorders>
            <w:shd w:val="clear" w:color="auto" w:fill="E5B8B7" w:themeFill="accent2" w:themeFillTint="66"/>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10,21</w:t>
            </w:r>
          </w:p>
        </w:tc>
        <w:tc>
          <w:tcPr>
            <w:tcW w:w="1791" w:type="dxa"/>
            <w:tcBorders>
              <w:left w:val="single" w:sz="4" w:space="0" w:color="auto"/>
            </w:tcBorders>
          </w:tcPr>
          <w:p w:rsidR="009D0314" w:rsidRPr="0016319D" w:rsidRDefault="00011E95" w:rsidP="00E77398">
            <w:pPr>
              <w:rPr>
                <w:rFonts w:ascii="Times New Roman" w:hAnsi="Times New Roman" w:cs="Times New Roman"/>
                <w:sz w:val="20"/>
                <w:szCs w:val="20"/>
              </w:rPr>
            </w:pPr>
            <w:r>
              <w:rPr>
                <w:rFonts w:ascii="Times New Roman" w:hAnsi="Times New Roman" w:cs="Times New Roman"/>
                <w:sz w:val="20"/>
                <w:szCs w:val="20"/>
              </w:rPr>
              <w:t>3</w:t>
            </w:r>
            <w:r w:rsidR="009D0314">
              <w:rPr>
                <w:rFonts w:ascii="Times New Roman" w:hAnsi="Times New Roman" w:cs="Times New Roman"/>
                <w:sz w:val="20"/>
                <w:szCs w:val="20"/>
              </w:rPr>
              <w:t>0</w:t>
            </w:r>
            <w:r w:rsidR="009D0314" w:rsidRPr="00250A0E">
              <w:rPr>
                <w:rFonts w:ascii="Times New Roman" w:hAnsi="Times New Roman" w:cs="Times New Roman"/>
                <w:sz w:val="20"/>
                <w:szCs w:val="20"/>
                <w:vertAlign w:val="superscript"/>
              </w:rPr>
              <w:t>e</w:t>
            </w:r>
            <w:r w:rsidR="00E764D5">
              <w:rPr>
                <w:rFonts w:ascii="Times New Roman" w:hAnsi="Times New Roman" w:cs="Times New Roman"/>
                <w:sz w:val="20"/>
                <w:szCs w:val="20"/>
              </w:rPr>
              <w:t xml:space="preserve"> sur 44</w:t>
            </w:r>
            <w:r w:rsidR="009D0314">
              <w:rPr>
                <w:rFonts w:ascii="Times New Roman" w:hAnsi="Times New Roman" w:cs="Times New Roman"/>
                <w:sz w:val="20"/>
                <w:szCs w:val="20"/>
              </w:rPr>
              <w:t xml:space="preserve"> élèves</w:t>
            </w:r>
          </w:p>
        </w:tc>
      </w:tr>
      <w:tr w:rsidR="009D0314" w:rsidRPr="0016319D" w:rsidTr="008F282D">
        <w:trPr>
          <w:jc w:val="center"/>
        </w:trPr>
        <w:tc>
          <w:tcPr>
            <w:tcW w:w="718" w:type="dxa"/>
            <w:tcBorders>
              <w:top w:val="single" w:sz="4" w:space="0" w:color="auto"/>
              <w:left w:val="single" w:sz="4" w:space="0" w:color="auto"/>
              <w:bottom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11</w:t>
            </w:r>
          </w:p>
        </w:tc>
        <w:tc>
          <w:tcPr>
            <w:tcW w:w="3394" w:type="dxa"/>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 xml:space="preserve">AMEHO </w:t>
            </w:r>
            <w:proofErr w:type="spellStart"/>
            <w:r w:rsidRPr="009D0314">
              <w:rPr>
                <w:rFonts w:ascii="Times New Roman" w:hAnsi="Times New Roman" w:cs="Times New Roman"/>
                <w:sz w:val="20"/>
                <w:szCs w:val="20"/>
              </w:rPr>
              <w:t>Ama</w:t>
            </w:r>
            <w:proofErr w:type="spellEnd"/>
            <w:r w:rsidRPr="009D0314">
              <w:rPr>
                <w:rFonts w:ascii="Times New Roman" w:hAnsi="Times New Roman" w:cs="Times New Roman"/>
                <w:sz w:val="20"/>
                <w:szCs w:val="20"/>
              </w:rPr>
              <w:t xml:space="preserve"> Albertine</w:t>
            </w:r>
          </w:p>
        </w:tc>
        <w:tc>
          <w:tcPr>
            <w:tcW w:w="2418" w:type="dxa"/>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KOUMA BALA</w:t>
            </w:r>
          </w:p>
        </w:tc>
        <w:tc>
          <w:tcPr>
            <w:tcW w:w="1083" w:type="dxa"/>
            <w:tcBorders>
              <w:right w:val="single" w:sz="4" w:space="0" w:color="auto"/>
            </w:tcBorders>
          </w:tcPr>
          <w:p w:rsidR="009D0314" w:rsidRPr="0016319D" w:rsidRDefault="007202DF" w:rsidP="00E77398">
            <w:pPr>
              <w:rPr>
                <w:rFonts w:ascii="Times New Roman" w:hAnsi="Times New Roman" w:cs="Times New Roman"/>
                <w:sz w:val="20"/>
                <w:szCs w:val="20"/>
              </w:rPr>
            </w:pPr>
            <w:r>
              <w:rPr>
                <w:rFonts w:ascii="Times New Roman" w:hAnsi="Times New Roman" w:cs="Times New Roman"/>
                <w:sz w:val="20"/>
                <w:szCs w:val="20"/>
              </w:rPr>
              <w:t>-</w:t>
            </w:r>
          </w:p>
        </w:tc>
        <w:tc>
          <w:tcPr>
            <w:tcW w:w="1783" w:type="dxa"/>
            <w:tcBorders>
              <w:left w:val="single" w:sz="4" w:space="0" w:color="auto"/>
            </w:tcBorders>
          </w:tcPr>
          <w:p w:rsidR="009D0314" w:rsidRPr="0016319D" w:rsidRDefault="007202DF" w:rsidP="00E77398">
            <w:pPr>
              <w:rPr>
                <w:rFonts w:ascii="Times New Roman" w:hAnsi="Times New Roman" w:cs="Times New Roman"/>
                <w:sz w:val="20"/>
                <w:szCs w:val="20"/>
              </w:rPr>
            </w:pPr>
            <w:r>
              <w:rPr>
                <w:rFonts w:ascii="Times New Roman" w:hAnsi="Times New Roman" w:cs="Times New Roman"/>
                <w:sz w:val="20"/>
                <w:szCs w:val="20"/>
              </w:rPr>
              <w:t>-</w:t>
            </w:r>
          </w:p>
        </w:tc>
        <w:tc>
          <w:tcPr>
            <w:tcW w:w="1275" w:type="dxa"/>
            <w:tcBorders>
              <w:right w:val="single" w:sz="4" w:space="0" w:color="auto"/>
            </w:tcBorders>
          </w:tcPr>
          <w:p w:rsidR="009D0314" w:rsidRPr="0016319D" w:rsidRDefault="007202DF" w:rsidP="00E77398">
            <w:pP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right w:val="single" w:sz="4" w:space="0" w:color="auto"/>
            </w:tcBorders>
          </w:tcPr>
          <w:p w:rsidR="009D0314" w:rsidRPr="0016319D" w:rsidRDefault="007202DF" w:rsidP="00E77398">
            <w:pPr>
              <w:rPr>
                <w:rFonts w:ascii="Times New Roman" w:hAnsi="Times New Roman" w:cs="Times New Roman"/>
                <w:sz w:val="20"/>
                <w:szCs w:val="20"/>
              </w:rPr>
            </w:pPr>
            <w:r>
              <w:rPr>
                <w:rFonts w:ascii="Times New Roman" w:hAnsi="Times New Roman" w:cs="Times New Roman"/>
                <w:sz w:val="20"/>
                <w:szCs w:val="20"/>
              </w:rPr>
              <w:t>-</w:t>
            </w:r>
          </w:p>
        </w:tc>
        <w:tc>
          <w:tcPr>
            <w:tcW w:w="1560" w:type="dxa"/>
            <w:tcBorders>
              <w:left w:val="single" w:sz="4" w:space="0" w:color="auto"/>
              <w:right w:val="single" w:sz="4" w:space="0" w:color="auto"/>
            </w:tcBorders>
            <w:shd w:val="clear" w:color="auto" w:fill="E5B8B7" w:themeFill="accent2" w:themeFillTint="66"/>
          </w:tcPr>
          <w:p w:rsidR="009D0314" w:rsidRPr="0016319D" w:rsidRDefault="007202DF" w:rsidP="00E77398">
            <w:pPr>
              <w:rPr>
                <w:rFonts w:ascii="Times New Roman" w:hAnsi="Times New Roman" w:cs="Times New Roman"/>
                <w:sz w:val="20"/>
                <w:szCs w:val="20"/>
              </w:rPr>
            </w:pPr>
            <w:r>
              <w:rPr>
                <w:rFonts w:ascii="Times New Roman" w:hAnsi="Times New Roman" w:cs="Times New Roman"/>
                <w:sz w:val="20"/>
                <w:szCs w:val="20"/>
              </w:rPr>
              <w:t>-</w:t>
            </w:r>
          </w:p>
        </w:tc>
        <w:tc>
          <w:tcPr>
            <w:tcW w:w="1791" w:type="dxa"/>
            <w:tcBorders>
              <w:left w:val="single" w:sz="4" w:space="0" w:color="auto"/>
            </w:tcBorders>
          </w:tcPr>
          <w:p w:rsidR="009D0314" w:rsidRPr="0016319D" w:rsidRDefault="007202DF" w:rsidP="00E77398">
            <w:pPr>
              <w:rPr>
                <w:rFonts w:ascii="Times New Roman" w:hAnsi="Times New Roman" w:cs="Times New Roman"/>
                <w:sz w:val="20"/>
                <w:szCs w:val="20"/>
              </w:rPr>
            </w:pPr>
            <w:r>
              <w:rPr>
                <w:rFonts w:ascii="Times New Roman" w:hAnsi="Times New Roman" w:cs="Times New Roman"/>
                <w:sz w:val="20"/>
                <w:szCs w:val="20"/>
              </w:rPr>
              <w:t>-</w:t>
            </w:r>
          </w:p>
        </w:tc>
      </w:tr>
      <w:tr w:rsidR="009D0314"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12</w:t>
            </w:r>
          </w:p>
        </w:tc>
        <w:tc>
          <w:tcPr>
            <w:tcW w:w="3394" w:type="dxa"/>
            <w:tcBorders>
              <w:left w:val="single" w:sz="4" w:space="0" w:color="auto"/>
            </w:tcBorders>
          </w:tcPr>
          <w:p w:rsidR="009D0314" w:rsidRPr="009D0314" w:rsidRDefault="009D0314" w:rsidP="009D0314">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TAKAYO </w:t>
            </w:r>
            <w:proofErr w:type="spellStart"/>
            <w:r w:rsidRPr="009D0314">
              <w:rPr>
                <w:rFonts w:ascii="Times New Roman" w:hAnsi="Times New Roman" w:cs="Times New Roman"/>
                <w:sz w:val="20"/>
                <w:szCs w:val="20"/>
                <w:lang w:val="en-US"/>
              </w:rPr>
              <w:t>Hodallo</w:t>
            </w:r>
            <w:proofErr w:type="spellEnd"/>
            <w:r w:rsidRPr="009D0314">
              <w:rPr>
                <w:rFonts w:ascii="Times New Roman" w:hAnsi="Times New Roman" w:cs="Times New Roman"/>
                <w:sz w:val="20"/>
                <w:szCs w:val="20"/>
                <w:lang w:val="en-US"/>
              </w:rPr>
              <w:t xml:space="preserve"> </w:t>
            </w:r>
            <w:proofErr w:type="spellStart"/>
            <w:r w:rsidRPr="009D0314">
              <w:rPr>
                <w:rFonts w:ascii="Times New Roman" w:hAnsi="Times New Roman" w:cs="Times New Roman"/>
                <w:sz w:val="20"/>
                <w:szCs w:val="20"/>
                <w:lang w:val="en-US"/>
              </w:rPr>
              <w:t>Matchalani</w:t>
            </w:r>
            <w:proofErr w:type="spellEnd"/>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KONDA</w:t>
            </w:r>
          </w:p>
        </w:tc>
        <w:tc>
          <w:tcPr>
            <w:tcW w:w="1083" w:type="dxa"/>
            <w:tcBorders>
              <w:righ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11,30</w:t>
            </w:r>
          </w:p>
        </w:tc>
        <w:tc>
          <w:tcPr>
            <w:tcW w:w="1783" w:type="dxa"/>
            <w:tcBorders>
              <w:left w:val="single" w:sz="4" w:space="0" w:color="auto"/>
            </w:tcBorders>
          </w:tcPr>
          <w:p w:rsidR="009D0314" w:rsidRPr="0016319D" w:rsidRDefault="00011E95" w:rsidP="00E77398">
            <w:pPr>
              <w:rPr>
                <w:rFonts w:ascii="Times New Roman" w:hAnsi="Times New Roman" w:cs="Times New Roman"/>
                <w:sz w:val="20"/>
                <w:szCs w:val="20"/>
              </w:rPr>
            </w:pPr>
            <w:r>
              <w:rPr>
                <w:rFonts w:ascii="Times New Roman" w:hAnsi="Times New Roman" w:cs="Times New Roman"/>
                <w:sz w:val="20"/>
                <w:szCs w:val="20"/>
              </w:rPr>
              <w:t>6</w:t>
            </w:r>
            <w:r w:rsidR="009D0314" w:rsidRPr="0016319D">
              <w:rPr>
                <w:rFonts w:ascii="Times New Roman" w:hAnsi="Times New Roman" w:cs="Times New Roman"/>
                <w:sz w:val="20"/>
                <w:szCs w:val="20"/>
                <w:vertAlign w:val="superscript"/>
              </w:rPr>
              <w:t>e</w:t>
            </w:r>
            <w:r w:rsidR="009D0314" w:rsidRPr="0016319D">
              <w:rPr>
                <w:rFonts w:ascii="Times New Roman" w:hAnsi="Times New Roman" w:cs="Times New Roman"/>
                <w:sz w:val="20"/>
                <w:szCs w:val="20"/>
              </w:rPr>
              <w:t xml:space="preserve"> </w:t>
            </w:r>
            <w:r>
              <w:rPr>
                <w:rFonts w:ascii="Times New Roman" w:hAnsi="Times New Roman" w:cs="Times New Roman"/>
                <w:sz w:val="20"/>
                <w:szCs w:val="20"/>
              </w:rPr>
              <w:t>sur 35</w:t>
            </w:r>
            <w:r w:rsidR="009D0314">
              <w:rPr>
                <w:rFonts w:ascii="Times New Roman" w:hAnsi="Times New Roman" w:cs="Times New Roman"/>
                <w:sz w:val="20"/>
                <w:szCs w:val="20"/>
              </w:rPr>
              <w:t xml:space="preserve"> élèves</w:t>
            </w:r>
          </w:p>
        </w:tc>
        <w:tc>
          <w:tcPr>
            <w:tcW w:w="1275" w:type="dxa"/>
            <w:tcBorders>
              <w:right w:val="single" w:sz="4" w:space="0" w:color="auto"/>
            </w:tcBorders>
          </w:tcPr>
          <w:p w:rsidR="009D0314" w:rsidRPr="0016319D" w:rsidRDefault="00011E95" w:rsidP="00E77398">
            <w:pPr>
              <w:rPr>
                <w:rFonts w:ascii="Times New Roman" w:hAnsi="Times New Roman" w:cs="Times New Roman"/>
                <w:sz w:val="20"/>
                <w:szCs w:val="20"/>
              </w:rPr>
            </w:pPr>
            <w:r>
              <w:rPr>
                <w:rFonts w:ascii="Times New Roman" w:hAnsi="Times New Roman" w:cs="Times New Roman"/>
                <w:sz w:val="20"/>
                <w:szCs w:val="20"/>
              </w:rPr>
              <w:t>11,19</w:t>
            </w:r>
          </w:p>
        </w:tc>
        <w:tc>
          <w:tcPr>
            <w:tcW w:w="1701" w:type="dxa"/>
            <w:tcBorders>
              <w:left w:val="single" w:sz="4" w:space="0" w:color="auto"/>
              <w:right w:val="single" w:sz="4" w:space="0" w:color="auto"/>
            </w:tcBorders>
          </w:tcPr>
          <w:p w:rsidR="009D0314" w:rsidRPr="0016319D" w:rsidRDefault="00011E95" w:rsidP="00E77398">
            <w:pPr>
              <w:rPr>
                <w:rFonts w:ascii="Times New Roman" w:hAnsi="Times New Roman" w:cs="Times New Roman"/>
                <w:sz w:val="20"/>
                <w:szCs w:val="20"/>
              </w:rPr>
            </w:pPr>
            <w:r>
              <w:rPr>
                <w:rFonts w:ascii="Times New Roman" w:hAnsi="Times New Roman" w:cs="Times New Roman"/>
                <w:sz w:val="20"/>
                <w:szCs w:val="20"/>
              </w:rPr>
              <w:t>12</w:t>
            </w:r>
            <w:r w:rsidR="009D0314" w:rsidRPr="0016319D">
              <w:rPr>
                <w:rFonts w:ascii="Times New Roman" w:hAnsi="Times New Roman" w:cs="Times New Roman"/>
                <w:sz w:val="20"/>
                <w:szCs w:val="20"/>
                <w:vertAlign w:val="superscript"/>
              </w:rPr>
              <w:t>e</w:t>
            </w:r>
            <w:r w:rsidR="009D0314">
              <w:rPr>
                <w:rFonts w:ascii="Times New Roman" w:hAnsi="Times New Roman" w:cs="Times New Roman"/>
                <w:sz w:val="20"/>
                <w:szCs w:val="20"/>
                <w:vertAlign w:val="superscript"/>
              </w:rPr>
              <w:t xml:space="preserve"> </w:t>
            </w:r>
            <w:r>
              <w:rPr>
                <w:rFonts w:ascii="Times New Roman" w:hAnsi="Times New Roman" w:cs="Times New Roman"/>
                <w:sz w:val="20"/>
                <w:szCs w:val="20"/>
              </w:rPr>
              <w:t>sur 35</w:t>
            </w:r>
            <w:r w:rsidR="009D0314">
              <w:rPr>
                <w:rFonts w:ascii="Times New Roman" w:hAnsi="Times New Roman" w:cs="Times New Roman"/>
                <w:sz w:val="20"/>
                <w:szCs w:val="20"/>
              </w:rPr>
              <w:t xml:space="preserve"> élèves</w:t>
            </w:r>
            <w:r w:rsidR="009D0314" w:rsidRPr="0016319D">
              <w:rPr>
                <w:rFonts w:ascii="Times New Roman" w:hAnsi="Times New Roman" w:cs="Times New Roman"/>
                <w:sz w:val="20"/>
                <w:szCs w:val="20"/>
              </w:rPr>
              <w:t xml:space="preserve"> </w:t>
            </w:r>
          </w:p>
        </w:tc>
        <w:tc>
          <w:tcPr>
            <w:tcW w:w="1560" w:type="dxa"/>
            <w:tcBorders>
              <w:left w:val="single" w:sz="4" w:space="0" w:color="auto"/>
              <w:right w:val="single" w:sz="4" w:space="0" w:color="auto"/>
            </w:tcBorders>
            <w:shd w:val="clear" w:color="auto" w:fill="E5B8B7" w:themeFill="accent2" w:themeFillTint="66"/>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11,2</w:t>
            </w:r>
            <w:r w:rsidR="00011E95">
              <w:rPr>
                <w:rFonts w:ascii="Times New Roman" w:hAnsi="Times New Roman" w:cs="Times New Roman"/>
                <w:sz w:val="20"/>
                <w:szCs w:val="20"/>
              </w:rPr>
              <w:t>0</w:t>
            </w:r>
          </w:p>
        </w:tc>
        <w:tc>
          <w:tcPr>
            <w:tcW w:w="1791" w:type="dxa"/>
            <w:tcBorders>
              <w:left w:val="single" w:sz="4" w:space="0" w:color="auto"/>
            </w:tcBorders>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w:t>
            </w:r>
            <w:r w:rsidR="00011E95">
              <w:rPr>
                <w:rFonts w:ascii="Times New Roman" w:hAnsi="Times New Roman" w:cs="Times New Roman"/>
                <w:sz w:val="20"/>
                <w:szCs w:val="20"/>
              </w:rPr>
              <w:t>4</w:t>
            </w:r>
            <w:r w:rsidRPr="00250A0E">
              <w:rPr>
                <w:rFonts w:ascii="Times New Roman" w:hAnsi="Times New Roman" w:cs="Times New Roman"/>
                <w:sz w:val="20"/>
                <w:szCs w:val="20"/>
                <w:vertAlign w:val="superscript"/>
              </w:rPr>
              <w:t>e</w:t>
            </w:r>
            <w:r w:rsidR="00011E95">
              <w:rPr>
                <w:rFonts w:ascii="Times New Roman" w:hAnsi="Times New Roman" w:cs="Times New Roman"/>
                <w:sz w:val="20"/>
                <w:szCs w:val="20"/>
              </w:rPr>
              <w:t xml:space="preserve"> sur 35</w:t>
            </w:r>
            <w:r>
              <w:rPr>
                <w:rFonts w:ascii="Times New Roman" w:hAnsi="Times New Roman" w:cs="Times New Roman"/>
                <w:sz w:val="20"/>
                <w:szCs w:val="20"/>
              </w:rPr>
              <w:t xml:space="preserve"> élèves</w:t>
            </w:r>
          </w:p>
        </w:tc>
      </w:tr>
      <w:tr w:rsidR="009D0314"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w:t>
            </w:r>
            <w:r>
              <w:rPr>
                <w:rFonts w:ascii="Times New Roman" w:hAnsi="Times New Roman" w:cs="Times New Roman"/>
                <w:sz w:val="20"/>
                <w:szCs w:val="20"/>
              </w:rPr>
              <w:t>3</w:t>
            </w:r>
          </w:p>
        </w:tc>
        <w:tc>
          <w:tcPr>
            <w:tcW w:w="3394" w:type="dxa"/>
            <w:tcBorders>
              <w:left w:val="single" w:sz="4" w:space="0" w:color="auto"/>
            </w:tcBorders>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 xml:space="preserve">DOGBEFU </w:t>
            </w:r>
            <w:proofErr w:type="spellStart"/>
            <w:r w:rsidRPr="009D0314">
              <w:rPr>
                <w:rFonts w:ascii="Times New Roman" w:hAnsi="Times New Roman" w:cs="Times New Roman"/>
                <w:sz w:val="20"/>
                <w:szCs w:val="20"/>
              </w:rPr>
              <w:t>Yawa</w:t>
            </w:r>
            <w:proofErr w:type="spellEnd"/>
            <w:r w:rsidRPr="009D0314">
              <w:rPr>
                <w:rFonts w:ascii="Times New Roman" w:hAnsi="Times New Roman" w:cs="Times New Roman"/>
                <w:sz w:val="20"/>
                <w:szCs w:val="20"/>
              </w:rPr>
              <w:t xml:space="preserve"> </w:t>
            </w:r>
            <w:proofErr w:type="spellStart"/>
            <w:r w:rsidRPr="009D0314">
              <w:rPr>
                <w:rFonts w:ascii="Times New Roman" w:hAnsi="Times New Roman" w:cs="Times New Roman"/>
                <w:sz w:val="20"/>
                <w:szCs w:val="20"/>
              </w:rPr>
              <w:t>Audrée</w:t>
            </w:r>
            <w:proofErr w:type="spellEnd"/>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TOKPLI</w:t>
            </w:r>
          </w:p>
        </w:tc>
        <w:tc>
          <w:tcPr>
            <w:tcW w:w="1083" w:type="dxa"/>
            <w:tcBorders>
              <w:righ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w:t>
            </w:r>
          </w:p>
        </w:tc>
        <w:tc>
          <w:tcPr>
            <w:tcW w:w="1783" w:type="dxa"/>
            <w:tcBorders>
              <w:lef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w:t>
            </w:r>
          </w:p>
        </w:tc>
        <w:tc>
          <w:tcPr>
            <w:tcW w:w="1275" w:type="dxa"/>
            <w:tcBorders>
              <w:righ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w:t>
            </w:r>
          </w:p>
        </w:tc>
        <w:tc>
          <w:tcPr>
            <w:tcW w:w="1701" w:type="dxa"/>
            <w:tcBorders>
              <w:left w:val="single" w:sz="4" w:space="0" w:color="auto"/>
              <w:righ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w:t>
            </w:r>
          </w:p>
        </w:tc>
        <w:tc>
          <w:tcPr>
            <w:tcW w:w="1560" w:type="dxa"/>
            <w:tcBorders>
              <w:left w:val="single" w:sz="4" w:space="0" w:color="auto"/>
              <w:right w:val="single" w:sz="4" w:space="0" w:color="auto"/>
            </w:tcBorders>
            <w:shd w:val="clear" w:color="auto" w:fill="E5B8B7" w:themeFill="accent2" w:themeFillTint="66"/>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w:t>
            </w:r>
          </w:p>
        </w:tc>
        <w:tc>
          <w:tcPr>
            <w:tcW w:w="1791" w:type="dxa"/>
            <w:tcBorders>
              <w:left w:val="single" w:sz="4" w:space="0" w:color="auto"/>
            </w:tcBorders>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w:t>
            </w:r>
          </w:p>
        </w:tc>
      </w:tr>
      <w:tr w:rsidR="009D0314"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w:t>
            </w:r>
            <w:r>
              <w:rPr>
                <w:rFonts w:ascii="Times New Roman" w:hAnsi="Times New Roman" w:cs="Times New Roman"/>
                <w:sz w:val="20"/>
                <w:szCs w:val="20"/>
              </w:rPr>
              <w:t>4</w:t>
            </w:r>
          </w:p>
        </w:tc>
        <w:tc>
          <w:tcPr>
            <w:tcW w:w="3394" w:type="dxa"/>
            <w:tcBorders>
              <w:left w:val="single" w:sz="4" w:space="0" w:color="auto"/>
            </w:tcBorders>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 xml:space="preserve">YAKOUBOU </w:t>
            </w:r>
            <w:proofErr w:type="spellStart"/>
            <w:r w:rsidRPr="009D0314">
              <w:rPr>
                <w:rFonts w:ascii="Times New Roman" w:hAnsi="Times New Roman" w:cs="Times New Roman"/>
                <w:sz w:val="20"/>
                <w:szCs w:val="20"/>
              </w:rPr>
              <w:t>Kabiratou</w:t>
            </w:r>
            <w:proofErr w:type="spellEnd"/>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TOKPLI</w:t>
            </w:r>
          </w:p>
        </w:tc>
        <w:tc>
          <w:tcPr>
            <w:tcW w:w="1083" w:type="dxa"/>
            <w:tcBorders>
              <w:right w:val="single" w:sz="4" w:space="0" w:color="auto"/>
            </w:tcBorders>
          </w:tcPr>
          <w:p w:rsidR="009D0314" w:rsidRPr="0016319D" w:rsidRDefault="006D36D4" w:rsidP="00E77398">
            <w:pPr>
              <w:rPr>
                <w:rFonts w:ascii="Times New Roman" w:hAnsi="Times New Roman" w:cs="Times New Roman"/>
                <w:sz w:val="20"/>
                <w:szCs w:val="20"/>
              </w:rPr>
            </w:pPr>
            <w:r>
              <w:rPr>
                <w:rFonts w:ascii="Times New Roman" w:hAnsi="Times New Roman" w:cs="Times New Roman"/>
                <w:sz w:val="20"/>
                <w:szCs w:val="20"/>
              </w:rPr>
              <w:t>9</w:t>
            </w:r>
            <w:r w:rsidR="009D0314">
              <w:rPr>
                <w:rFonts w:ascii="Times New Roman" w:hAnsi="Times New Roman" w:cs="Times New Roman"/>
                <w:sz w:val="20"/>
                <w:szCs w:val="20"/>
              </w:rPr>
              <w:t>,</w:t>
            </w:r>
            <w:r>
              <w:rPr>
                <w:rFonts w:ascii="Times New Roman" w:hAnsi="Times New Roman" w:cs="Times New Roman"/>
                <w:sz w:val="20"/>
                <w:szCs w:val="20"/>
              </w:rPr>
              <w:t>45</w:t>
            </w:r>
          </w:p>
        </w:tc>
        <w:tc>
          <w:tcPr>
            <w:tcW w:w="1783" w:type="dxa"/>
            <w:tcBorders>
              <w:left w:val="single" w:sz="4" w:space="0" w:color="auto"/>
            </w:tcBorders>
          </w:tcPr>
          <w:p w:rsidR="009D0314" w:rsidRPr="0016319D" w:rsidRDefault="00C03D94" w:rsidP="00E77398">
            <w:pPr>
              <w:rPr>
                <w:rFonts w:ascii="Times New Roman" w:hAnsi="Times New Roman" w:cs="Times New Roman"/>
                <w:sz w:val="20"/>
                <w:szCs w:val="20"/>
              </w:rPr>
            </w:pPr>
            <w:r>
              <w:rPr>
                <w:rFonts w:ascii="Times New Roman" w:hAnsi="Times New Roman" w:cs="Times New Roman"/>
                <w:sz w:val="20"/>
                <w:szCs w:val="20"/>
              </w:rPr>
              <w:t>17</w:t>
            </w:r>
            <w:r w:rsidR="009D0314" w:rsidRPr="00B85208">
              <w:rPr>
                <w:rFonts w:ascii="Times New Roman" w:hAnsi="Times New Roman" w:cs="Times New Roman"/>
                <w:sz w:val="20"/>
                <w:szCs w:val="20"/>
                <w:vertAlign w:val="superscript"/>
              </w:rPr>
              <w:t>e</w:t>
            </w:r>
            <w:r w:rsidR="00916D24">
              <w:rPr>
                <w:rFonts w:ascii="Times New Roman" w:hAnsi="Times New Roman" w:cs="Times New Roman"/>
                <w:sz w:val="20"/>
                <w:szCs w:val="20"/>
              </w:rPr>
              <w:t xml:space="preserve"> sur 35</w:t>
            </w:r>
            <w:r w:rsidR="009D0314">
              <w:rPr>
                <w:rFonts w:ascii="Times New Roman" w:hAnsi="Times New Roman" w:cs="Times New Roman"/>
                <w:sz w:val="20"/>
                <w:szCs w:val="20"/>
              </w:rPr>
              <w:t xml:space="preserve"> élèves</w:t>
            </w:r>
          </w:p>
        </w:tc>
        <w:tc>
          <w:tcPr>
            <w:tcW w:w="1275" w:type="dxa"/>
            <w:tcBorders>
              <w:right w:val="single" w:sz="4" w:space="0" w:color="auto"/>
            </w:tcBorders>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10,68</w:t>
            </w:r>
          </w:p>
        </w:tc>
        <w:tc>
          <w:tcPr>
            <w:tcW w:w="1701" w:type="dxa"/>
            <w:tcBorders>
              <w:left w:val="single" w:sz="4" w:space="0" w:color="auto"/>
              <w:right w:val="single" w:sz="4" w:space="0" w:color="auto"/>
            </w:tcBorders>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19</w:t>
            </w:r>
            <w:r w:rsidRPr="00B85208">
              <w:rPr>
                <w:rFonts w:ascii="Times New Roman" w:hAnsi="Times New Roman" w:cs="Times New Roman"/>
                <w:sz w:val="20"/>
                <w:szCs w:val="20"/>
                <w:vertAlign w:val="superscript"/>
              </w:rPr>
              <w:t>e</w:t>
            </w:r>
            <w:r w:rsidR="00916D24">
              <w:rPr>
                <w:rFonts w:ascii="Times New Roman" w:hAnsi="Times New Roman" w:cs="Times New Roman"/>
                <w:sz w:val="20"/>
                <w:szCs w:val="20"/>
              </w:rPr>
              <w:t xml:space="preserve"> sur 35</w:t>
            </w:r>
            <w:r>
              <w:rPr>
                <w:rFonts w:ascii="Times New Roman" w:hAnsi="Times New Roman" w:cs="Times New Roman"/>
                <w:sz w:val="20"/>
                <w:szCs w:val="20"/>
              </w:rPr>
              <w:t xml:space="preserve"> élèves</w:t>
            </w:r>
          </w:p>
        </w:tc>
        <w:tc>
          <w:tcPr>
            <w:tcW w:w="1560" w:type="dxa"/>
            <w:tcBorders>
              <w:left w:val="single" w:sz="4" w:space="0" w:color="auto"/>
              <w:right w:val="single" w:sz="4" w:space="0" w:color="auto"/>
            </w:tcBorders>
            <w:shd w:val="clear" w:color="auto" w:fill="E5B8B7" w:themeFill="accent2" w:themeFillTint="66"/>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10,44</w:t>
            </w:r>
          </w:p>
        </w:tc>
        <w:tc>
          <w:tcPr>
            <w:tcW w:w="1791" w:type="dxa"/>
            <w:tcBorders>
              <w:left w:val="single" w:sz="4" w:space="0" w:color="auto"/>
            </w:tcBorders>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18</w:t>
            </w:r>
            <w:r w:rsidRPr="00B85208">
              <w:rPr>
                <w:rFonts w:ascii="Times New Roman" w:hAnsi="Times New Roman" w:cs="Times New Roman"/>
                <w:sz w:val="20"/>
                <w:szCs w:val="20"/>
                <w:vertAlign w:val="superscript"/>
              </w:rPr>
              <w:t>e</w:t>
            </w:r>
            <w:r w:rsidR="00916D24">
              <w:rPr>
                <w:rFonts w:ascii="Times New Roman" w:hAnsi="Times New Roman" w:cs="Times New Roman"/>
                <w:sz w:val="20"/>
                <w:szCs w:val="20"/>
              </w:rPr>
              <w:t xml:space="preserve"> sur 35</w:t>
            </w:r>
            <w:r>
              <w:rPr>
                <w:rFonts w:ascii="Times New Roman" w:hAnsi="Times New Roman" w:cs="Times New Roman"/>
                <w:sz w:val="20"/>
                <w:szCs w:val="20"/>
              </w:rPr>
              <w:t xml:space="preserve"> élèves</w:t>
            </w:r>
          </w:p>
        </w:tc>
      </w:tr>
      <w:tr w:rsidR="009D0314"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w:t>
            </w:r>
            <w:r>
              <w:rPr>
                <w:rFonts w:ascii="Times New Roman" w:hAnsi="Times New Roman" w:cs="Times New Roman"/>
                <w:sz w:val="20"/>
                <w:szCs w:val="20"/>
              </w:rPr>
              <w:t>5</w:t>
            </w:r>
          </w:p>
        </w:tc>
        <w:tc>
          <w:tcPr>
            <w:tcW w:w="3394" w:type="dxa"/>
            <w:tcBorders>
              <w:left w:val="single" w:sz="4" w:space="0" w:color="auto"/>
            </w:tcBorders>
            <w:vAlign w:val="center"/>
          </w:tcPr>
          <w:p w:rsidR="009D0314" w:rsidRPr="009D0314" w:rsidRDefault="009D0314" w:rsidP="00003FFE">
            <w:pPr>
              <w:jc w:val="both"/>
              <w:rPr>
                <w:rFonts w:ascii="Times New Roman" w:hAnsi="Times New Roman" w:cs="Times New Roman"/>
                <w:sz w:val="20"/>
                <w:szCs w:val="20"/>
              </w:rPr>
            </w:pPr>
            <w:r w:rsidRPr="009D0314">
              <w:rPr>
                <w:rFonts w:ascii="Times New Roman" w:hAnsi="Times New Roman" w:cs="Times New Roman"/>
                <w:sz w:val="20"/>
                <w:szCs w:val="20"/>
              </w:rPr>
              <w:t xml:space="preserve">DZATOR HOTSIAME </w:t>
            </w:r>
            <w:proofErr w:type="spellStart"/>
            <w:r w:rsidRPr="009D0314">
              <w:rPr>
                <w:rFonts w:ascii="Times New Roman" w:hAnsi="Times New Roman" w:cs="Times New Roman"/>
                <w:sz w:val="20"/>
                <w:szCs w:val="20"/>
              </w:rPr>
              <w:t>Adzo</w:t>
            </w:r>
            <w:proofErr w:type="spellEnd"/>
            <w:r w:rsidRPr="009D0314">
              <w:rPr>
                <w:rFonts w:ascii="Times New Roman" w:hAnsi="Times New Roman" w:cs="Times New Roman"/>
                <w:sz w:val="20"/>
                <w:szCs w:val="20"/>
              </w:rPr>
              <w:t xml:space="preserve"> Florence</w:t>
            </w:r>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TOKPLI</w:t>
            </w:r>
          </w:p>
        </w:tc>
        <w:tc>
          <w:tcPr>
            <w:tcW w:w="1083" w:type="dxa"/>
            <w:tcBorders>
              <w:right w:val="single" w:sz="4" w:space="0" w:color="auto"/>
            </w:tcBorders>
          </w:tcPr>
          <w:p w:rsidR="009D0314" w:rsidRPr="0016319D" w:rsidRDefault="00537BAD" w:rsidP="00E77398">
            <w:pPr>
              <w:rPr>
                <w:rFonts w:ascii="Times New Roman" w:hAnsi="Times New Roman" w:cs="Times New Roman"/>
                <w:sz w:val="20"/>
                <w:szCs w:val="20"/>
              </w:rPr>
            </w:pPr>
            <w:r>
              <w:rPr>
                <w:rFonts w:ascii="Times New Roman" w:hAnsi="Times New Roman" w:cs="Times New Roman"/>
                <w:sz w:val="20"/>
                <w:szCs w:val="20"/>
              </w:rPr>
              <w:t>11</w:t>
            </w:r>
            <w:r w:rsidR="009D0314">
              <w:rPr>
                <w:rFonts w:ascii="Times New Roman" w:hAnsi="Times New Roman" w:cs="Times New Roman"/>
                <w:sz w:val="20"/>
                <w:szCs w:val="20"/>
              </w:rPr>
              <w:t>,23</w:t>
            </w:r>
          </w:p>
        </w:tc>
        <w:tc>
          <w:tcPr>
            <w:tcW w:w="1783" w:type="dxa"/>
            <w:tcBorders>
              <w:left w:val="single" w:sz="4" w:space="0" w:color="auto"/>
            </w:tcBorders>
          </w:tcPr>
          <w:p w:rsidR="009D0314" w:rsidRPr="0016319D" w:rsidRDefault="006D36D4" w:rsidP="00E77398">
            <w:pPr>
              <w:rPr>
                <w:rFonts w:ascii="Times New Roman" w:hAnsi="Times New Roman" w:cs="Times New Roman"/>
                <w:sz w:val="20"/>
                <w:szCs w:val="20"/>
              </w:rPr>
            </w:pPr>
            <w:r>
              <w:rPr>
                <w:rFonts w:ascii="Times New Roman" w:hAnsi="Times New Roman" w:cs="Times New Roman"/>
                <w:sz w:val="20"/>
                <w:szCs w:val="20"/>
              </w:rPr>
              <w:t>7</w:t>
            </w:r>
            <w:r w:rsidR="009D0314" w:rsidRPr="001175EB">
              <w:rPr>
                <w:rFonts w:ascii="Times New Roman" w:hAnsi="Times New Roman" w:cs="Times New Roman"/>
                <w:sz w:val="20"/>
                <w:szCs w:val="20"/>
                <w:vertAlign w:val="superscript"/>
              </w:rPr>
              <w:t>e</w:t>
            </w:r>
            <w:r w:rsidR="00916D24">
              <w:rPr>
                <w:rFonts w:ascii="Times New Roman" w:hAnsi="Times New Roman" w:cs="Times New Roman"/>
                <w:sz w:val="20"/>
                <w:szCs w:val="20"/>
              </w:rPr>
              <w:t xml:space="preserve"> sur 35</w:t>
            </w:r>
            <w:r w:rsidR="009D0314">
              <w:rPr>
                <w:rFonts w:ascii="Times New Roman" w:hAnsi="Times New Roman" w:cs="Times New Roman"/>
                <w:sz w:val="20"/>
                <w:szCs w:val="20"/>
              </w:rPr>
              <w:t xml:space="preserve"> élèves</w:t>
            </w:r>
          </w:p>
        </w:tc>
        <w:tc>
          <w:tcPr>
            <w:tcW w:w="1275" w:type="dxa"/>
            <w:tcBorders>
              <w:right w:val="single" w:sz="4" w:space="0" w:color="auto"/>
            </w:tcBorders>
          </w:tcPr>
          <w:p w:rsidR="009D0314" w:rsidRPr="0016319D" w:rsidRDefault="006D36D4" w:rsidP="00E77398">
            <w:pPr>
              <w:rPr>
                <w:rFonts w:ascii="Times New Roman" w:hAnsi="Times New Roman" w:cs="Times New Roman"/>
                <w:sz w:val="20"/>
                <w:szCs w:val="20"/>
              </w:rPr>
            </w:pPr>
            <w:r>
              <w:rPr>
                <w:rFonts w:ascii="Times New Roman" w:hAnsi="Times New Roman" w:cs="Times New Roman"/>
                <w:sz w:val="20"/>
                <w:szCs w:val="20"/>
              </w:rPr>
              <w:t>11</w:t>
            </w:r>
            <w:r w:rsidR="009D0314">
              <w:rPr>
                <w:rFonts w:ascii="Times New Roman" w:hAnsi="Times New Roman" w:cs="Times New Roman"/>
                <w:sz w:val="20"/>
                <w:szCs w:val="20"/>
              </w:rPr>
              <w:t>,50</w:t>
            </w:r>
          </w:p>
        </w:tc>
        <w:tc>
          <w:tcPr>
            <w:tcW w:w="1701" w:type="dxa"/>
            <w:tcBorders>
              <w:left w:val="single" w:sz="4" w:space="0" w:color="auto"/>
              <w:right w:val="single" w:sz="4" w:space="0" w:color="auto"/>
            </w:tcBorders>
          </w:tcPr>
          <w:p w:rsidR="009D0314" w:rsidRPr="0016319D" w:rsidRDefault="006D36D4" w:rsidP="00E77398">
            <w:pPr>
              <w:rPr>
                <w:rFonts w:ascii="Times New Roman" w:hAnsi="Times New Roman" w:cs="Times New Roman"/>
                <w:sz w:val="20"/>
                <w:szCs w:val="20"/>
              </w:rPr>
            </w:pPr>
            <w:r>
              <w:rPr>
                <w:rFonts w:ascii="Times New Roman" w:hAnsi="Times New Roman" w:cs="Times New Roman"/>
                <w:sz w:val="20"/>
                <w:szCs w:val="20"/>
              </w:rPr>
              <w:t>10</w:t>
            </w:r>
            <w:r w:rsidR="009D0314" w:rsidRPr="001175EB">
              <w:rPr>
                <w:rFonts w:ascii="Times New Roman" w:hAnsi="Times New Roman" w:cs="Times New Roman"/>
                <w:sz w:val="20"/>
                <w:szCs w:val="20"/>
                <w:vertAlign w:val="superscript"/>
              </w:rPr>
              <w:t>e</w:t>
            </w:r>
            <w:r w:rsidR="00916D24">
              <w:rPr>
                <w:rFonts w:ascii="Times New Roman" w:hAnsi="Times New Roman" w:cs="Times New Roman"/>
                <w:sz w:val="20"/>
                <w:szCs w:val="20"/>
              </w:rPr>
              <w:t xml:space="preserve"> sur 35</w:t>
            </w:r>
            <w:r w:rsidR="009D0314">
              <w:rPr>
                <w:rFonts w:ascii="Times New Roman" w:hAnsi="Times New Roman" w:cs="Times New Roman"/>
                <w:sz w:val="20"/>
                <w:szCs w:val="20"/>
              </w:rPr>
              <w:t xml:space="preserve"> élèves</w:t>
            </w:r>
          </w:p>
        </w:tc>
        <w:tc>
          <w:tcPr>
            <w:tcW w:w="1560" w:type="dxa"/>
            <w:tcBorders>
              <w:left w:val="single" w:sz="4" w:space="0" w:color="auto"/>
              <w:right w:val="single" w:sz="4" w:space="0" w:color="auto"/>
            </w:tcBorders>
            <w:shd w:val="clear" w:color="auto" w:fill="E5B8B7" w:themeFill="accent2" w:themeFillTint="66"/>
          </w:tcPr>
          <w:p w:rsidR="009D0314" w:rsidRPr="0016319D" w:rsidRDefault="006D36D4" w:rsidP="00E77398">
            <w:pPr>
              <w:rPr>
                <w:rFonts w:ascii="Times New Roman" w:hAnsi="Times New Roman" w:cs="Times New Roman"/>
                <w:sz w:val="20"/>
                <w:szCs w:val="20"/>
              </w:rPr>
            </w:pPr>
            <w:r>
              <w:rPr>
                <w:rFonts w:ascii="Times New Roman" w:hAnsi="Times New Roman" w:cs="Times New Roman"/>
                <w:sz w:val="20"/>
                <w:szCs w:val="20"/>
              </w:rPr>
              <w:t>12</w:t>
            </w:r>
            <w:r w:rsidR="009D0314">
              <w:rPr>
                <w:rFonts w:ascii="Times New Roman" w:hAnsi="Times New Roman" w:cs="Times New Roman"/>
                <w:sz w:val="20"/>
                <w:szCs w:val="20"/>
              </w:rPr>
              <w:t>,0</w:t>
            </w:r>
            <w:r>
              <w:rPr>
                <w:rFonts w:ascii="Times New Roman" w:hAnsi="Times New Roman" w:cs="Times New Roman"/>
                <w:sz w:val="20"/>
                <w:szCs w:val="20"/>
              </w:rPr>
              <w:t>7</w:t>
            </w:r>
          </w:p>
        </w:tc>
        <w:tc>
          <w:tcPr>
            <w:tcW w:w="1791" w:type="dxa"/>
            <w:tcBorders>
              <w:left w:val="single" w:sz="4" w:space="0" w:color="auto"/>
            </w:tcBorders>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2</w:t>
            </w:r>
            <w:r w:rsidRPr="001175EB">
              <w:rPr>
                <w:rFonts w:ascii="Times New Roman" w:hAnsi="Times New Roman" w:cs="Times New Roman"/>
                <w:sz w:val="20"/>
                <w:szCs w:val="20"/>
                <w:vertAlign w:val="superscript"/>
              </w:rPr>
              <w:t>e</w:t>
            </w:r>
            <w:r w:rsidR="00916D24">
              <w:rPr>
                <w:rFonts w:ascii="Times New Roman" w:hAnsi="Times New Roman" w:cs="Times New Roman"/>
                <w:sz w:val="20"/>
                <w:szCs w:val="20"/>
              </w:rPr>
              <w:t xml:space="preserve"> sur 35</w:t>
            </w:r>
            <w:r>
              <w:rPr>
                <w:rFonts w:ascii="Times New Roman" w:hAnsi="Times New Roman" w:cs="Times New Roman"/>
                <w:sz w:val="20"/>
                <w:szCs w:val="20"/>
              </w:rPr>
              <w:t xml:space="preserve"> élèves</w:t>
            </w:r>
          </w:p>
        </w:tc>
      </w:tr>
      <w:tr w:rsidR="009D0314"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w:t>
            </w:r>
            <w:r>
              <w:rPr>
                <w:rFonts w:ascii="Times New Roman" w:hAnsi="Times New Roman" w:cs="Times New Roman"/>
                <w:sz w:val="20"/>
                <w:szCs w:val="20"/>
              </w:rPr>
              <w:t>6</w:t>
            </w:r>
          </w:p>
        </w:tc>
        <w:tc>
          <w:tcPr>
            <w:tcW w:w="3394" w:type="dxa"/>
            <w:tcBorders>
              <w:left w:val="single" w:sz="4" w:space="0" w:color="auto"/>
            </w:tcBorders>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 xml:space="preserve">TSRI Abra </w:t>
            </w:r>
            <w:proofErr w:type="spellStart"/>
            <w:r w:rsidRPr="009D0314">
              <w:rPr>
                <w:rFonts w:ascii="Times New Roman" w:hAnsi="Times New Roman" w:cs="Times New Roman"/>
                <w:sz w:val="20"/>
                <w:szCs w:val="20"/>
              </w:rPr>
              <w:t>Dziédzom</w:t>
            </w:r>
            <w:proofErr w:type="spellEnd"/>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TOKPLI</w:t>
            </w:r>
          </w:p>
        </w:tc>
        <w:tc>
          <w:tcPr>
            <w:tcW w:w="1083" w:type="dxa"/>
            <w:tcBorders>
              <w:right w:val="single" w:sz="4" w:space="0" w:color="auto"/>
            </w:tcBorders>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10</w:t>
            </w:r>
            <w:r w:rsidRPr="0016319D">
              <w:rPr>
                <w:rFonts w:ascii="Times New Roman" w:hAnsi="Times New Roman" w:cs="Times New Roman"/>
                <w:sz w:val="20"/>
                <w:szCs w:val="20"/>
              </w:rPr>
              <w:t>, 56</w:t>
            </w:r>
          </w:p>
        </w:tc>
        <w:tc>
          <w:tcPr>
            <w:tcW w:w="1783" w:type="dxa"/>
            <w:tcBorders>
              <w:lef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21</w:t>
            </w:r>
            <w:r w:rsidRPr="0016319D">
              <w:rPr>
                <w:rFonts w:ascii="Times New Roman" w:hAnsi="Times New Roman" w:cs="Times New Roman"/>
                <w:sz w:val="20"/>
                <w:szCs w:val="20"/>
                <w:vertAlign w:val="superscript"/>
              </w:rPr>
              <w:t>e</w:t>
            </w:r>
            <w:r w:rsidRPr="0016319D">
              <w:rPr>
                <w:rFonts w:ascii="Times New Roman" w:hAnsi="Times New Roman" w:cs="Times New Roman"/>
                <w:sz w:val="20"/>
                <w:szCs w:val="20"/>
              </w:rPr>
              <w:t xml:space="preserve"> </w:t>
            </w:r>
            <w:r w:rsidR="00916D24">
              <w:rPr>
                <w:rFonts w:ascii="Times New Roman" w:hAnsi="Times New Roman" w:cs="Times New Roman"/>
                <w:sz w:val="20"/>
                <w:szCs w:val="20"/>
              </w:rPr>
              <w:t>sur 35</w:t>
            </w:r>
            <w:r>
              <w:rPr>
                <w:rFonts w:ascii="Times New Roman" w:hAnsi="Times New Roman" w:cs="Times New Roman"/>
                <w:sz w:val="20"/>
                <w:szCs w:val="20"/>
              </w:rPr>
              <w:t xml:space="preserve"> élèves</w:t>
            </w:r>
          </w:p>
        </w:tc>
        <w:tc>
          <w:tcPr>
            <w:tcW w:w="1275" w:type="dxa"/>
            <w:tcBorders>
              <w:righ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10,66</w:t>
            </w:r>
          </w:p>
        </w:tc>
        <w:tc>
          <w:tcPr>
            <w:tcW w:w="1701" w:type="dxa"/>
            <w:tcBorders>
              <w:left w:val="single" w:sz="4" w:space="0" w:color="auto"/>
              <w:righ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26</w:t>
            </w:r>
            <w:r w:rsidRPr="0016319D">
              <w:rPr>
                <w:rFonts w:ascii="Times New Roman" w:hAnsi="Times New Roman" w:cs="Times New Roman"/>
                <w:sz w:val="20"/>
                <w:szCs w:val="20"/>
                <w:vertAlign w:val="superscript"/>
              </w:rPr>
              <w:t>e</w:t>
            </w:r>
            <w:r w:rsidRPr="0016319D">
              <w:rPr>
                <w:rFonts w:ascii="Times New Roman" w:hAnsi="Times New Roman" w:cs="Times New Roman"/>
                <w:sz w:val="20"/>
                <w:szCs w:val="20"/>
              </w:rPr>
              <w:t xml:space="preserve"> </w:t>
            </w:r>
            <w:r w:rsidR="00916D24">
              <w:rPr>
                <w:rFonts w:ascii="Times New Roman" w:hAnsi="Times New Roman" w:cs="Times New Roman"/>
                <w:sz w:val="20"/>
                <w:szCs w:val="20"/>
              </w:rPr>
              <w:t>sur 35</w:t>
            </w:r>
            <w:r>
              <w:rPr>
                <w:rFonts w:ascii="Times New Roman" w:hAnsi="Times New Roman" w:cs="Times New Roman"/>
                <w:sz w:val="20"/>
                <w:szCs w:val="20"/>
              </w:rPr>
              <w:t xml:space="preserve"> élèves</w:t>
            </w:r>
          </w:p>
        </w:tc>
        <w:tc>
          <w:tcPr>
            <w:tcW w:w="1560" w:type="dxa"/>
            <w:tcBorders>
              <w:left w:val="single" w:sz="4" w:space="0" w:color="auto"/>
              <w:right w:val="single" w:sz="4" w:space="0" w:color="auto"/>
            </w:tcBorders>
            <w:shd w:val="clear" w:color="auto" w:fill="E5B8B7" w:themeFill="accent2" w:themeFillTint="66"/>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10,20</w:t>
            </w:r>
          </w:p>
        </w:tc>
        <w:tc>
          <w:tcPr>
            <w:tcW w:w="1791" w:type="dxa"/>
            <w:tcBorders>
              <w:left w:val="single" w:sz="4" w:space="0" w:color="auto"/>
            </w:tcBorders>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22</w:t>
            </w:r>
            <w:r w:rsidRPr="0077051B">
              <w:rPr>
                <w:rFonts w:ascii="Times New Roman" w:hAnsi="Times New Roman" w:cs="Times New Roman"/>
                <w:sz w:val="20"/>
                <w:szCs w:val="20"/>
                <w:vertAlign w:val="superscript"/>
              </w:rPr>
              <w:t>e</w:t>
            </w:r>
            <w:r w:rsidR="00916D24">
              <w:rPr>
                <w:rFonts w:ascii="Times New Roman" w:hAnsi="Times New Roman" w:cs="Times New Roman"/>
                <w:sz w:val="20"/>
                <w:szCs w:val="20"/>
              </w:rPr>
              <w:t xml:space="preserve"> sur 35</w:t>
            </w:r>
            <w:r>
              <w:rPr>
                <w:rFonts w:ascii="Times New Roman" w:hAnsi="Times New Roman" w:cs="Times New Roman"/>
                <w:sz w:val="20"/>
                <w:szCs w:val="20"/>
              </w:rPr>
              <w:t xml:space="preserve"> élèves</w:t>
            </w:r>
          </w:p>
        </w:tc>
      </w:tr>
      <w:tr w:rsidR="009D0314"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w:t>
            </w:r>
            <w:r>
              <w:rPr>
                <w:rFonts w:ascii="Times New Roman" w:hAnsi="Times New Roman" w:cs="Times New Roman"/>
                <w:sz w:val="20"/>
                <w:szCs w:val="20"/>
              </w:rPr>
              <w:t>7</w:t>
            </w:r>
          </w:p>
        </w:tc>
        <w:tc>
          <w:tcPr>
            <w:tcW w:w="3394" w:type="dxa"/>
            <w:tcBorders>
              <w:left w:val="single" w:sz="4" w:space="0" w:color="auto"/>
            </w:tcBorders>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 xml:space="preserve">TSINI </w:t>
            </w:r>
            <w:proofErr w:type="spellStart"/>
            <w:r w:rsidRPr="009D0314">
              <w:rPr>
                <w:rFonts w:ascii="Times New Roman" w:hAnsi="Times New Roman" w:cs="Times New Roman"/>
                <w:sz w:val="20"/>
                <w:szCs w:val="20"/>
              </w:rPr>
              <w:t>Adzo</w:t>
            </w:r>
            <w:proofErr w:type="spellEnd"/>
            <w:r w:rsidRPr="009D0314">
              <w:rPr>
                <w:rFonts w:ascii="Times New Roman" w:hAnsi="Times New Roman" w:cs="Times New Roman"/>
                <w:sz w:val="20"/>
                <w:szCs w:val="20"/>
              </w:rPr>
              <w:t xml:space="preserve"> </w:t>
            </w:r>
            <w:proofErr w:type="spellStart"/>
            <w:r w:rsidRPr="009D0314">
              <w:rPr>
                <w:rFonts w:ascii="Times New Roman" w:hAnsi="Times New Roman" w:cs="Times New Roman"/>
                <w:sz w:val="20"/>
                <w:szCs w:val="20"/>
              </w:rPr>
              <w:t>Pauleta</w:t>
            </w:r>
            <w:proofErr w:type="spellEnd"/>
            <w:r w:rsidRPr="009D0314">
              <w:rPr>
                <w:rFonts w:ascii="Times New Roman" w:hAnsi="Times New Roman" w:cs="Times New Roman"/>
                <w:sz w:val="20"/>
                <w:szCs w:val="20"/>
              </w:rPr>
              <w:t xml:space="preserve"> Précieuse</w:t>
            </w:r>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TOKPLI</w:t>
            </w:r>
          </w:p>
        </w:tc>
        <w:tc>
          <w:tcPr>
            <w:tcW w:w="1083" w:type="dxa"/>
            <w:tcBorders>
              <w:right w:val="single" w:sz="4" w:space="0" w:color="auto"/>
            </w:tcBorders>
          </w:tcPr>
          <w:p w:rsidR="009D0314" w:rsidRPr="0016319D" w:rsidRDefault="00916D24" w:rsidP="00E77398">
            <w:pPr>
              <w:rPr>
                <w:rFonts w:ascii="Times New Roman" w:hAnsi="Times New Roman" w:cs="Times New Roman"/>
                <w:sz w:val="20"/>
                <w:szCs w:val="20"/>
              </w:rPr>
            </w:pPr>
            <w:r>
              <w:rPr>
                <w:rFonts w:ascii="Times New Roman" w:hAnsi="Times New Roman" w:cs="Times New Roman"/>
                <w:sz w:val="20"/>
                <w:szCs w:val="20"/>
              </w:rPr>
              <w:t>9,22</w:t>
            </w:r>
          </w:p>
        </w:tc>
        <w:tc>
          <w:tcPr>
            <w:tcW w:w="1783" w:type="dxa"/>
            <w:tcBorders>
              <w:left w:val="single" w:sz="4" w:space="0" w:color="auto"/>
            </w:tcBorders>
          </w:tcPr>
          <w:p w:rsidR="009D0314" w:rsidRPr="0016319D" w:rsidRDefault="00537BAD" w:rsidP="00E77398">
            <w:pPr>
              <w:rPr>
                <w:rFonts w:ascii="Times New Roman" w:hAnsi="Times New Roman" w:cs="Times New Roman"/>
                <w:sz w:val="20"/>
                <w:szCs w:val="20"/>
              </w:rPr>
            </w:pPr>
            <w:r>
              <w:rPr>
                <w:rFonts w:ascii="Times New Roman" w:hAnsi="Times New Roman" w:cs="Times New Roman"/>
                <w:sz w:val="20"/>
                <w:szCs w:val="20"/>
              </w:rPr>
              <w:t>20</w:t>
            </w:r>
            <w:r w:rsidR="009D0314" w:rsidRPr="0016319D">
              <w:rPr>
                <w:rFonts w:ascii="Times New Roman" w:hAnsi="Times New Roman" w:cs="Times New Roman"/>
                <w:sz w:val="20"/>
                <w:szCs w:val="20"/>
                <w:vertAlign w:val="superscript"/>
              </w:rPr>
              <w:t>e</w:t>
            </w:r>
            <w:r w:rsidR="009D0314" w:rsidRPr="0016319D">
              <w:rPr>
                <w:rFonts w:ascii="Times New Roman" w:hAnsi="Times New Roman" w:cs="Times New Roman"/>
                <w:sz w:val="20"/>
                <w:szCs w:val="20"/>
              </w:rPr>
              <w:t xml:space="preserve"> </w:t>
            </w:r>
            <w:r w:rsidR="00916D24">
              <w:rPr>
                <w:rFonts w:ascii="Times New Roman" w:hAnsi="Times New Roman" w:cs="Times New Roman"/>
                <w:sz w:val="20"/>
                <w:szCs w:val="20"/>
              </w:rPr>
              <w:t>sur 35</w:t>
            </w:r>
            <w:r w:rsidR="009D0314">
              <w:rPr>
                <w:rFonts w:ascii="Times New Roman" w:hAnsi="Times New Roman" w:cs="Times New Roman"/>
                <w:sz w:val="20"/>
                <w:szCs w:val="20"/>
              </w:rPr>
              <w:t xml:space="preserve"> élèves</w:t>
            </w:r>
          </w:p>
        </w:tc>
        <w:tc>
          <w:tcPr>
            <w:tcW w:w="1275" w:type="dxa"/>
            <w:tcBorders>
              <w:right w:val="single" w:sz="4" w:space="0" w:color="auto"/>
            </w:tcBorders>
          </w:tcPr>
          <w:p w:rsidR="009D0314" w:rsidRPr="0016319D" w:rsidRDefault="00537BAD" w:rsidP="00E77398">
            <w:pPr>
              <w:rPr>
                <w:rFonts w:ascii="Times New Roman" w:hAnsi="Times New Roman" w:cs="Times New Roman"/>
                <w:sz w:val="20"/>
                <w:szCs w:val="20"/>
              </w:rPr>
            </w:pPr>
            <w:r>
              <w:rPr>
                <w:rFonts w:ascii="Times New Roman" w:hAnsi="Times New Roman" w:cs="Times New Roman"/>
                <w:sz w:val="20"/>
                <w:szCs w:val="20"/>
              </w:rPr>
              <w:t>10</w:t>
            </w:r>
            <w:r w:rsidR="009D0314" w:rsidRPr="0016319D">
              <w:rPr>
                <w:rFonts w:ascii="Times New Roman" w:hAnsi="Times New Roman" w:cs="Times New Roman"/>
                <w:sz w:val="20"/>
                <w:szCs w:val="20"/>
              </w:rPr>
              <w:t>,45</w:t>
            </w:r>
          </w:p>
        </w:tc>
        <w:tc>
          <w:tcPr>
            <w:tcW w:w="1701" w:type="dxa"/>
            <w:tcBorders>
              <w:left w:val="single" w:sz="4" w:space="0" w:color="auto"/>
              <w:righ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18</w:t>
            </w:r>
            <w:r w:rsidRPr="0016319D">
              <w:rPr>
                <w:rFonts w:ascii="Times New Roman" w:hAnsi="Times New Roman" w:cs="Times New Roman"/>
                <w:sz w:val="20"/>
                <w:szCs w:val="20"/>
                <w:vertAlign w:val="superscript"/>
              </w:rPr>
              <w:t>e</w:t>
            </w:r>
            <w:r w:rsidRPr="0016319D">
              <w:rPr>
                <w:rFonts w:ascii="Times New Roman" w:hAnsi="Times New Roman" w:cs="Times New Roman"/>
                <w:sz w:val="20"/>
                <w:szCs w:val="20"/>
              </w:rPr>
              <w:t xml:space="preserve"> </w:t>
            </w:r>
            <w:r w:rsidR="00916D24">
              <w:rPr>
                <w:rFonts w:ascii="Times New Roman" w:hAnsi="Times New Roman" w:cs="Times New Roman"/>
                <w:sz w:val="20"/>
                <w:szCs w:val="20"/>
              </w:rPr>
              <w:t>sur 35</w:t>
            </w:r>
            <w:r>
              <w:rPr>
                <w:rFonts w:ascii="Times New Roman" w:hAnsi="Times New Roman" w:cs="Times New Roman"/>
                <w:sz w:val="20"/>
                <w:szCs w:val="20"/>
              </w:rPr>
              <w:t xml:space="preserve"> élèves</w:t>
            </w:r>
          </w:p>
        </w:tc>
        <w:tc>
          <w:tcPr>
            <w:tcW w:w="1560" w:type="dxa"/>
            <w:tcBorders>
              <w:left w:val="single" w:sz="4" w:space="0" w:color="auto"/>
              <w:right w:val="single" w:sz="4" w:space="0" w:color="auto"/>
            </w:tcBorders>
            <w:shd w:val="clear" w:color="auto" w:fill="E5B8B7" w:themeFill="accent2" w:themeFillTint="66"/>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10,3</w:t>
            </w:r>
            <w:r w:rsidR="00537BAD">
              <w:rPr>
                <w:rFonts w:ascii="Times New Roman" w:hAnsi="Times New Roman" w:cs="Times New Roman"/>
                <w:sz w:val="20"/>
                <w:szCs w:val="20"/>
              </w:rPr>
              <w:t>0</w:t>
            </w:r>
          </w:p>
        </w:tc>
        <w:tc>
          <w:tcPr>
            <w:tcW w:w="1791" w:type="dxa"/>
            <w:tcBorders>
              <w:left w:val="single" w:sz="4" w:space="0" w:color="auto"/>
            </w:tcBorders>
          </w:tcPr>
          <w:p w:rsidR="009D0314" w:rsidRPr="0016319D" w:rsidRDefault="00537BAD" w:rsidP="00E77398">
            <w:pPr>
              <w:rPr>
                <w:rFonts w:ascii="Times New Roman" w:hAnsi="Times New Roman" w:cs="Times New Roman"/>
                <w:sz w:val="20"/>
                <w:szCs w:val="20"/>
              </w:rPr>
            </w:pPr>
            <w:r>
              <w:rPr>
                <w:rFonts w:ascii="Times New Roman" w:hAnsi="Times New Roman" w:cs="Times New Roman"/>
                <w:sz w:val="20"/>
                <w:szCs w:val="20"/>
              </w:rPr>
              <w:t>21</w:t>
            </w:r>
            <w:r w:rsidR="009D0314" w:rsidRPr="0077051B">
              <w:rPr>
                <w:rFonts w:ascii="Times New Roman" w:hAnsi="Times New Roman" w:cs="Times New Roman"/>
                <w:sz w:val="20"/>
                <w:szCs w:val="20"/>
                <w:vertAlign w:val="superscript"/>
              </w:rPr>
              <w:t>e</w:t>
            </w:r>
            <w:r w:rsidR="00916D24">
              <w:rPr>
                <w:rFonts w:ascii="Times New Roman" w:hAnsi="Times New Roman" w:cs="Times New Roman"/>
                <w:sz w:val="20"/>
                <w:szCs w:val="20"/>
              </w:rPr>
              <w:t xml:space="preserve"> sur 35</w:t>
            </w:r>
            <w:r w:rsidR="009D0314">
              <w:rPr>
                <w:rFonts w:ascii="Times New Roman" w:hAnsi="Times New Roman" w:cs="Times New Roman"/>
                <w:sz w:val="20"/>
                <w:szCs w:val="20"/>
              </w:rPr>
              <w:t xml:space="preserve"> élèves</w:t>
            </w:r>
          </w:p>
        </w:tc>
      </w:tr>
      <w:tr w:rsidR="009D0314"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18</w:t>
            </w:r>
          </w:p>
        </w:tc>
        <w:tc>
          <w:tcPr>
            <w:tcW w:w="3394" w:type="dxa"/>
            <w:tcBorders>
              <w:left w:val="single" w:sz="4" w:space="0" w:color="auto"/>
            </w:tcBorders>
            <w:vAlign w:val="center"/>
          </w:tcPr>
          <w:p w:rsidR="009D0314" w:rsidRPr="009D0314" w:rsidRDefault="009D0314" w:rsidP="00F6177F">
            <w:pPr>
              <w:rPr>
                <w:rFonts w:ascii="Times New Roman" w:hAnsi="Times New Roman" w:cs="Times New Roman"/>
                <w:sz w:val="20"/>
                <w:szCs w:val="20"/>
              </w:rPr>
            </w:pPr>
            <w:r w:rsidRPr="009D0314">
              <w:rPr>
                <w:rFonts w:ascii="Times New Roman" w:hAnsi="Times New Roman" w:cs="Times New Roman"/>
                <w:sz w:val="20"/>
                <w:szCs w:val="20"/>
              </w:rPr>
              <w:t>EGAN Abra Donatienne</w:t>
            </w:r>
          </w:p>
        </w:tc>
        <w:tc>
          <w:tcPr>
            <w:tcW w:w="2418" w:type="dxa"/>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KOUMA DOUNYO</w:t>
            </w:r>
          </w:p>
        </w:tc>
        <w:tc>
          <w:tcPr>
            <w:tcW w:w="1083" w:type="dxa"/>
            <w:tcBorders>
              <w:right w:val="single" w:sz="4" w:space="0" w:color="auto"/>
            </w:tcBorders>
          </w:tcPr>
          <w:p w:rsidR="009D0314" w:rsidRPr="0016319D" w:rsidRDefault="009D0314" w:rsidP="00E77398">
            <w:pPr>
              <w:rPr>
                <w:rFonts w:ascii="Times New Roman" w:hAnsi="Times New Roman" w:cs="Times New Roman"/>
                <w:sz w:val="20"/>
                <w:szCs w:val="20"/>
              </w:rPr>
            </w:pPr>
            <w:r w:rsidRPr="0016319D">
              <w:rPr>
                <w:rFonts w:ascii="Times New Roman" w:hAnsi="Times New Roman" w:cs="Times New Roman"/>
                <w:sz w:val="20"/>
                <w:szCs w:val="20"/>
              </w:rPr>
              <w:t>12,35</w:t>
            </w:r>
          </w:p>
        </w:tc>
        <w:tc>
          <w:tcPr>
            <w:tcW w:w="1783" w:type="dxa"/>
            <w:tcBorders>
              <w:left w:val="single" w:sz="4" w:space="0" w:color="auto"/>
            </w:tcBorders>
          </w:tcPr>
          <w:p w:rsidR="009D0314" w:rsidRPr="0016319D" w:rsidRDefault="00916D24" w:rsidP="00E77398">
            <w:pPr>
              <w:rPr>
                <w:rFonts w:ascii="Times New Roman" w:hAnsi="Times New Roman" w:cs="Times New Roman"/>
                <w:sz w:val="20"/>
                <w:szCs w:val="20"/>
              </w:rPr>
            </w:pPr>
            <w:r>
              <w:rPr>
                <w:rFonts w:ascii="Times New Roman" w:hAnsi="Times New Roman" w:cs="Times New Roman"/>
                <w:sz w:val="20"/>
                <w:szCs w:val="20"/>
              </w:rPr>
              <w:t>5</w:t>
            </w:r>
            <w:r w:rsidR="009D0314" w:rsidRPr="0016319D">
              <w:rPr>
                <w:rFonts w:ascii="Times New Roman" w:hAnsi="Times New Roman" w:cs="Times New Roman"/>
                <w:sz w:val="20"/>
                <w:szCs w:val="20"/>
                <w:vertAlign w:val="superscript"/>
              </w:rPr>
              <w:t>e</w:t>
            </w:r>
            <w:r w:rsidR="009D0314">
              <w:rPr>
                <w:rFonts w:ascii="Times New Roman" w:hAnsi="Times New Roman" w:cs="Times New Roman"/>
                <w:sz w:val="20"/>
                <w:szCs w:val="20"/>
                <w:vertAlign w:val="superscript"/>
              </w:rPr>
              <w:t xml:space="preserve"> </w:t>
            </w:r>
            <w:r>
              <w:rPr>
                <w:rFonts w:ascii="Times New Roman" w:hAnsi="Times New Roman" w:cs="Times New Roman"/>
                <w:sz w:val="20"/>
                <w:szCs w:val="20"/>
              </w:rPr>
              <w:t>sur 30</w:t>
            </w:r>
            <w:r w:rsidR="009D0314">
              <w:rPr>
                <w:rFonts w:ascii="Times New Roman" w:hAnsi="Times New Roman" w:cs="Times New Roman"/>
                <w:sz w:val="20"/>
                <w:szCs w:val="20"/>
              </w:rPr>
              <w:t xml:space="preserve"> élèves</w:t>
            </w:r>
            <w:r w:rsidR="009D0314" w:rsidRPr="0016319D">
              <w:rPr>
                <w:rFonts w:ascii="Times New Roman" w:hAnsi="Times New Roman" w:cs="Times New Roman"/>
                <w:sz w:val="20"/>
                <w:szCs w:val="20"/>
              </w:rPr>
              <w:t xml:space="preserve"> </w:t>
            </w:r>
          </w:p>
        </w:tc>
        <w:tc>
          <w:tcPr>
            <w:tcW w:w="1275" w:type="dxa"/>
            <w:tcBorders>
              <w:right w:val="single" w:sz="4" w:space="0" w:color="auto"/>
            </w:tcBorders>
          </w:tcPr>
          <w:p w:rsidR="009D0314" w:rsidRPr="0016319D" w:rsidRDefault="00916D24" w:rsidP="00E77398">
            <w:pPr>
              <w:rPr>
                <w:rFonts w:ascii="Times New Roman" w:hAnsi="Times New Roman" w:cs="Times New Roman"/>
                <w:sz w:val="20"/>
                <w:szCs w:val="20"/>
              </w:rPr>
            </w:pPr>
            <w:r>
              <w:rPr>
                <w:rFonts w:ascii="Times New Roman" w:hAnsi="Times New Roman" w:cs="Times New Roman"/>
                <w:sz w:val="20"/>
                <w:szCs w:val="20"/>
              </w:rPr>
              <w:t>10</w:t>
            </w:r>
            <w:r w:rsidR="009D0314" w:rsidRPr="0016319D">
              <w:rPr>
                <w:rFonts w:ascii="Times New Roman" w:hAnsi="Times New Roman" w:cs="Times New Roman"/>
                <w:sz w:val="20"/>
                <w:szCs w:val="20"/>
              </w:rPr>
              <w:t>,78</w:t>
            </w:r>
          </w:p>
        </w:tc>
        <w:tc>
          <w:tcPr>
            <w:tcW w:w="1701" w:type="dxa"/>
            <w:tcBorders>
              <w:left w:val="single" w:sz="4" w:space="0" w:color="auto"/>
              <w:right w:val="single" w:sz="4" w:space="0" w:color="auto"/>
            </w:tcBorders>
          </w:tcPr>
          <w:p w:rsidR="009D0314" w:rsidRPr="0016319D" w:rsidRDefault="00916D24" w:rsidP="00E77398">
            <w:pPr>
              <w:rPr>
                <w:rFonts w:ascii="Times New Roman" w:hAnsi="Times New Roman" w:cs="Times New Roman"/>
                <w:sz w:val="20"/>
                <w:szCs w:val="20"/>
              </w:rPr>
            </w:pPr>
            <w:r>
              <w:rPr>
                <w:rFonts w:ascii="Times New Roman" w:hAnsi="Times New Roman" w:cs="Times New Roman"/>
                <w:sz w:val="20"/>
                <w:szCs w:val="20"/>
              </w:rPr>
              <w:t>23</w:t>
            </w:r>
            <w:r w:rsidR="009D0314" w:rsidRPr="0016319D">
              <w:rPr>
                <w:rFonts w:ascii="Times New Roman" w:hAnsi="Times New Roman" w:cs="Times New Roman"/>
                <w:sz w:val="20"/>
                <w:szCs w:val="20"/>
                <w:vertAlign w:val="superscript"/>
              </w:rPr>
              <w:t>e</w:t>
            </w:r>
            <w:r w:rsidR="009D0314" w:rsidRPr="0016319D">
              <w:rPr>
                <w:rFonts w:ascii="Times New Roman" w:hAnsi="Times New Roman" w:cs="Times New Roman"/>
                <w:sz w:val="20"/>
                <w:szCs w:val="20"/>
              </w:rPr>
              <w:t xml:space="preserve"> </w:t>
            </w:r>
            <w:r>
              <w:rPr>
                <w:rFonts w:ascii="Times New Roman" w:hAnsi="Times New Roman" w:cs="Times New Roman"/>
                <w:sz w:val="20"/>
                <w:szCs w:val="20"/>
              </w:rPr>
              <w:t>sur 30</w:t>
            </w:r>
            <w:r w:rsidR="009D0314">
              <w:rPr>
                <w:rFonts w:ascii="Times New Roman" w:hAnsi="Times New Roman" w:cs="Times New Roman"/>
                <w:sz w:val="20"/>
                <w:szCs w:val="20"/>
              </w:rPr>
              <w:t xml:space="preserve"> élèves</w:t>
            </w:r>
          </w:p>
        </w:tc>
        <w:tc>
          <w:tcPr>
            <w:tcW w:w="1560" w:type="dxa"/>
            <w:tcBorders>
              <w:left w:val="single" w:sz="4" w:space="0" w:color="auto"/>
              <w:right w:val="single" w:sz="4" w:space="0" w:color="auto"/>
            </w:tcBorders>
            <w:shd w:val="clear" w:color="auto" w:fill="E5B8B7" w:themeFill="accent2" w:themeFillTint="66"/>
          </w:tcPr>
          <w:p w:rsidR="009D0314" w:rsidRPr="0016319D" w:rsidRDefault="009D0314" w:rsidP="00E77398">
            <w:pPr>
              <w:rPr>
                <w:rFonts w:ascii="Times New Roman" w:hAnsi="Times New Roman" w:cs="Times New Roman"/>
                <w:sz w:val="20"/>
                <w:szCs w:val="20"/>
              </w:rPr>
            </w:pPr>
            <w:r>
              <w:rPr>
                <w:rFonts w:ascii="Times New Roman" w:hAnsi="Times New Roman" w:cs="Times New Roman"/>
                <w:sz w:val="20"/>
                <w:szCs w:val="20"/>
              </w:rPr>
              <w:t>11,7</w:t>
            </w:r>
            <w:r w:rsidR="00916D24">
              <w:rPr>
                <w:rFonts w:ascii="Times New Roman" w:hAnsi="Times New Roman" w:cs="Times New Roman"/>
                <w:sz w:val="20"/>
                <w:szCs w:val="20"/>
              </w:rPr>
              <w:t>8</w:t>
            </w:r>
          </w:p>
        </w:tc>
        <w:tc>
          <w:tcPr>
            <w:tcW w:w="1791" w:type="dxa"/>
            <w:tcBorders>
              <w:left w:val="single" w:sz="4" w:space="0" w:color="auto"/>
            </w:tcBorders>
          </w:tcPr>
          <w:p w:rsidR="009D0314" w:rsidRPr="0016319D" w:rsidRDefault="00916D24" w:rsidP="00E77398">
            <w:pPr>
              <w:rPr>
                <w:rFonts w:ascii="Times New Roman" w:hAnsi="Times New Roman" w:cs="Times New Roman"/>
                <w:sz w:val="20"/>
                <w:szCs w:val="20"/>
              </w:rPr>
            </w:pPr>
            <w:r>
              <w:rPr>
                <w:rFonts w:ascii="Times New Roman" w:hAnsi="Times New Roman" w:cs="Times New Roman"/>
                <w:sz w:val="20"/>
                <w:szCs w:val="20"/>
              </w:rPr>
              <w:t>9</w:t>
            </w:r>
            <w:r w:rsidR="009D0314" w:rsidRPr="006D3931">
              <w:rPr>
                <w:rFonts w:ascii="Times New Roman" w:hAnsi="Times New Roman" w:cs="Times New Roman"/>
                <w:sz w:val="20"/>
                <w:szCs w:val="20"/>
                <w:vertAlign w:val="superscript"/>
              </w:rPr>
              <w:t>e</w:t>
            </w:r>
            <w:r>
              <w:rPr>
                <w:rFonts w:ascii="Times New Roman" w:hAnsi="Times New Roman" w:cs="Times New Roman"/>
                <w:sz w:val="20"/>
                <w:szCs w:val="20"/>
              </w:rPr>
              <w:t xml:space="preserve"> sur 30</w:t>
            </w:r>
            <w:r w:rsidR="009D0314">
              <w:rPr>
                <w:rFonts w:ascii="Times New Roman" w:hAnsi="Times New Roman" w:cs="Times New Roman"/>
                <w:sz w:val="20"/>
                <w:szCs w:val="20"/>
              </w:rPr>
              <w:t xml:space="preserve"> élèves</w:t>
            </w:r>
          </w:p>
        </w:tc>
      </w:tr>
      <w:tr w:rsidR="00003FFE"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003FFE" w:rsidRPr="0016319D" w:rsidRDefault="00003FFE" w:rsidP="00F6177F">
            <w:pPr>
              <w:rPr>
                <w:rFonts w:ascii="Times New Roman" w:hAnsi="Times New Roman" w:cs="Times New Roman"/>
                <w:sz w:val="20"/>
                <w:szCs w:val="20"/>
              </w:rPr>
            </w:pPr>
            <w:r>
              <w:rPr>
                <w:rFonts w:ascii="Times New Roman" w:hAnsi="Times New Roman" w:cs="Times New Roman"/>
                <w:sz w:val="20"/>
                <w:szCs w:val="20"/>
              </w:rPr>
              <w:t>19</w:t>
            </w:r>
          </w:p>
        </w:tc>
        <w:tc>
          <w:tcPr>
            <w:tcW w:w="3394" w:type="dxa"/>
            <w:tcBorders>
              <w:left w:val="single" w:sz="4" w:space="0" w:color="auto"/>
            </w:tcBorders>
            <w:vAlign w:val="center"/>
          </w:tcPr>
          <w:p w:rsidR="00003FFE" w:rsidRPr="009D0314" w:rsidRDefault="00003FFE" w:rsidP="009D0314">
            <w:pPr>
              <w:rPr>
                <w:rFonts w:ascii="Times New Roman" w:hAnsi="Times New Roman" w:cs="Times New Roman"/>
                <w:sz w:val="24"/>
                <w:szCs w:val="24"/>
              </w:rPr>
            </w:pPr>
            <w:r>
              <w:rPr>
                <w:rFonts w:ascii="Times New Roman" w:hAnsi="Times New Roman" w:cs="Times New Roman"/>
                <w:sz w:val="24"/>
                <w:szCs w:val="24"/>
              </w:rPr>
              <w:t xml:space="preserve">TOUYI Abra </w:t>
            </w:r>
            <w:proofErr w:type="spellStart"/>
            <w:r>
              <w:rPr>
                <w:rFonts w:ascii="Times New Roman" w:hAnsi="Times New Roman" w:cs="Times New Roman"/>
                <w:sz w:val="24"/>
                <w:szCs w:val="24"/>
              </w:rPr>
              <w:t>Essotèkilim</w:t>
            </w:r>
            <w:proofErr w:type="spellEnd"/>
          </w:p>
        </w:tc>
        <w:tc>
          <w:tcPr>
            <w:tcW w:w="2418" w:type="dxa"/>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KOUMA DOUNYO</w:t>
            </w:r>
          </w:p>
        </w:tc>
        <w:tc>
          <w:tcPr>
            <w:tcW w:w="1083" w:type="dxa"/>
            <w:tcBorders>
              <w:right w:val="single" w:sz="4" w:space="0" w:color="auto"/>
            </w:tcBorders>
          </w:tcPr>
          <w:p w:rsidR="00003FFE" w:rsidRPr="0016319D" w:rsidRDefault="00916D24" w:rsidP="00E77398">
            <w:pPr>
              <w:rPr>
                <w:rFonts w:ascii="Times New Roman" w:hAnsi="Times New Roman" w:cs="Times New Roman"/>
                <w:sz w:val="20"/>
                <w:szCs w:val="20"/>
              </w:rPr>
            </w:pPr>
            <w:r>
              <w:rPr>
                <w:rFonts w:ascii="Times New Roman" w:hAnsi="Times New Roman" w:cs="Times New Roman"/>
                <w:sz w:val="20"/>
                <w:szCs w:val="20"/>
              </w:rPr>
              <w:t>-</w:t>
            </w:r>
          </w:p>
        </w:tc>
        <w:tc>
          <w:tcPr>
            <w:tcW w:w="1783" w:type="dxa"/>
            <w:tcBorders>
              <w:left w:val="single" w:sz="4" w:space="0" w:color="auto"/>
            </w:tcBorders>
          </w:tcPr>
          <w:p w:rsidR="00003FFE" w:rsidRPr="0016319D" w:rsidRDefault="00916D24" w:rsidP="00E77398">
            <w:pPr>
              <w:rPr>
                <w:rFonts w:ascii="Times New Roman" w:hAnsi="Times New Roman" w:cs="Times New Roman"/>
                <w:sz w:val="20"/>
                <w:szCs w:val="20"/>
              </w:rPr>
            </w:pPr>
            <w:r>
              <w:rPr>
                <w:rFonts w:ascii="Times New Roman" w:hAnsi="Times New Roman" w:cs="Times New Roman"/>
                <w:sz w:val="20"/>
                <w:szCs w:val="20"/>
              </w:rPr>
              <w:t>-</w:t>
            </w:r>
          </w:p>
        </w:tc>
        <w:tc>
          <w:tcPr>
            <w:tcW w:w="1275" w:type="dxa"/>
            <w:tcBorders>
              <w:right w:val="single" w:sz="4" w:space="0" w:color="auto"/>
            </w:tcBorders>
          </w:tcPr>
          <w:p w:rsidR="00003FFE" w:rsidRPr="0016319D" w:rsidRDefault="00916D24" w:rsidP="00E77398">
            <w:pP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right w:val="single" w:sz="4" w:space="0" w:color="auto"/>
            </w:tcBorders>
          </w:tcPr>
          <w:p w:rsidR="00003FFE" w:rsidRPr="0016319D" w:rsidRDefault="00916D24" w:rsidP="00E77398">
            <w:pPr>
              <w:rPr>
                <w:rFonts w:ascii="Times New Roman" w:hAnsi="Times New Roman" w:cs="Times New Roman"/>
                <w:sz w:val="20"/>
                <w:szCs w:val="20"/>
              </w:rPr>
            </w:pPr>
            <w:r>
              <w:rPr>
                <w:rFonts w:ascii="Times New Roman" w:hAnsi="Times New Roman" w:cs="Times New Roman"/>
                <w:sz w:val="20"/>
                <w:szCs w:val="20"/>
              </w:rPr>
              <w:t>-</w:t>
            </w:r>
          </w:p>
        </w:tc>
        <w:tc>
          <w:tcPr>
            <w:tcW w:w="1560" w:type="dxa"/>
            <w:tcBorders>
              <w:left w:val="single" w:sz="4" w:space="0" w:color="auto"/>
              <w:right w:val="single" w:sz="4" w:space="0" w:color="auto"/>
            </w:tcBorders>
            <w:shd w:val="clear" w:color="auto" w:fill="E5B8B7" w:themeFill="accent2" w:themeFillTint="66"/>
          </w:tcPr>
          <w:p w:rsidR="00003FFE" w:rsidRDefault="00916D24" w:rsidP="00E77398">
            <w:pPr>
              <w:rPr>
                <w:rFonts w:ascii="Times New Roman" w:hAnsi="Times New Roman" w:cs="Times New Roman"/>
                <w:sz w:val="20"/>
                <w:szCs w:val="20"/>
              </w:rPr>
            </w:pPr>
            <w:r>
              <w:rPr>
                <w:rFonts w:ascii="Times New Roman" w:hAnsi="Times New Roman" w:cs="Times New Roman"/>
                <w:sz w:val="20"/>
                <w:szCs w:val="20"/>
              </w:rPr>
              <w:t>-</w:t>
            </w:r>
          </w:p>
        </w:tc>
        <w:tc>
          <w:tcPr>
            <w:tcW w:w="1791" w:type="dxa"/>
            <w:tcBorders>
              <w:left w:val="single" w:sz="4" w:space="0" w:color="auto"/>
            </w:tcBorders>
          </w:tcPr>
          <w:p w:rsidR="00003FFE" w:rsidRDefault="00916D24" w:rsidP="00E77398">
            <w:pPr>
              <w:rPr>
                <w:rFonts w:ascii="Times New Roman" w:hAnsi="Times New Roman" w:cs="Times New Roman"/>
                <w:sz w:val="20"/>
                <w:szCs w:val="20"/>
              </w:rPr>
            </w:pPr>
            <w:r>
              <w:rPr>
                <w:rFonts w:ascii="Times New Roman" w:hAnsi="Times New Roman" w:cs="Times New Roman"/>
                <w:sz w:val="20"/>
                <w:szCs w:val="20"/>
              </w:rPr>
              <w:t>-</w:t>
            </w:r>
          </w:p>
        </w:tc>
      </w:tr>
      <w:tr w:rsidR="00003FFE"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003FFE" w:rsidRPr="0016319D" w:rsidRDefault="00003FFE" w:rsidP="00F6177F">
            <w:pPr>
              <w:rPr>
                <w:rFonts w:ascii="Times New Roman" w:hAnsi="Times New Roman" w:cs="Times New Roman"/>
                <w:sz w:val="20"/>
                <w:szCs w:val="20"/>
              </w:rPr>
            </w:pPr>
            <w:r w:rsidRPr="0016319D">
              <w:rPr>
                <w:rFonts w:ascii="Times New Roman" w:hAnsi="Times New Roman" w:cs="Times New Roman"/>
                <w:sz w:val="20"/>
                <w:szCs w:val="20"/>
              </w:rPr>
              <w:t>2</w:t>
            </w:r>
            <w:r>
              <w:rPr>
                <w:rFonts w:ascii="Times New Roman" w:hAnsi="Times New Roman" w:cs="Times New Roman"/>
                <w:sz w:val="20"/>
                <w:szCs w:val="20"/>
              </w:rPr>
              <w:t>0</w:t>
            </w:r>
          </w:p>
        </w:tc>
        <w:tc>
          <w:tcPr>
            <w:tcW w:w="3394" w:type="dxa"/>
            <w:tcBorders>
              <w:left w:val="single" w:sz="4" w:space="0" w:color="auto"/>
            </w:tcBorders>
            <w:vAlign w:val="center"/>
          </w:tcPr>
          <w:p w:rsidR="00003FFE" w:rsidRPr="009D0314" w:rsidRDefault="00003FFE" w:rsidP="00F6177F">
            <w:pPr>
              <w:rPr>
                <w:rFonts w:ascii="Times New Roman" w:hAnsi="Times New Roman" w:cs="Times New Roman"/>
                <w:sz w:val="20"/>
                <w:szCs w:val="20"/>
              </w:rPr>
            </w:pPr>
            <w:r w:rsidRPr="009D0314">
              <w:rPr>
                <w:rFonts w:ascii="Times New Roman" w:hAnsi="Times New Roman" w:cs="Times New Roman"/>
                <w:sz w:val="20"/>
                <w:szCs w:val="20"/>
              </w:rPr>
              <w:t>LAWOTAKO Abra Lucie</w:t>
            </w:r>
          </w:p>
        </w:tc>
        <w:tc>
          <w:tcPr>
            <w:tcW w:w="2418" w:type="dxa"/>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KOUMA DOUNYO</w:t>
            </w:r>
          </w:p>
        </w:tc>
        <w:tc>
          <w:tcPr>
            <w:tcW w:w="1083" w:type="dxa"/>
            <w:tcBorders>
              <w:right w:val="single" w:sz="4" w:space="0" w:color="auto"/>
            </w:tcBorders>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9,96</w:t>
            </w:r>
          </w:p>
        </w:tc>
        <w:tc>
          <w:tcPr>
            <w:tcW w:w="1783" w:type="dxa"/>
            <w:tcBorders>
              <w:left w:val="single" w:sz="4" w:space="0" w:color="auto"/>
            </w:tcBorders>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23</w:t>
            </w:r>
            <w:r w:rsidRPr="0016319D">
              <w:rPr>
                <w:rFonts w:ascii="Times New Roman" w:hAnsi="Times New Roman" w:cs="Times New Roman"/>
                <w:sz w:val="20"/>
                <w:szCs w:val="20"/>
                <w:vertAlign w:val="superscript"/>
              </w:rPr>
              <w:t>e</w:t>
            </w:r>
            <w:r w:rsidRPr="0016319D">
              <w:rPr>
                <w:rFonts w:ascii="Times New Roman" w:hAnsi="Times New Roman" w:cs="Times New Roman"/>
                <w:sz w:val="20"/>
                <w:szCs w:val="20"/>
              </w:rPr>
              <w:t xml:space="preserve"> </w:t>
            </w:r>
            <w:r>
              <w:rPr>
                <w:rFonts w:ascii="Times New Roman" w:hAnsi="Times New Roman" w:cs="Times New Roman"/>
                <w:sz w:val="20"/>
                <w:szCs w:val="20"/>
              </w:rPr>
              <w:t>sur 37 élèves</w:t>
            </w:r>
          </w:p>
        </w:tc>
        <w:tc>
          <w:tcPr>
            <w:tcW w:w="1275" w:type="dxa"/>
            <w:tcBorders>
              <w:right w:val="single" w:sz="4" w:space="0" w:color="auto"/>
            </w:tcBorders>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10,15</w:t>
            </w:r>
          </w:p>
        </w:tc>
        <w:tc>
          <w:tcPr>
            <w:tcW w:w="1701" w:type="dxa"/>
            <w:tcBorders>
              <w:left w:val="single" w:sz="4" w:space="0" w:color="auto"/>
              <w:right w:val="single" w:sz="4" w:space="0" w:color="auto"/>
            </w:tcBorders>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25</w:t>
            </w:r>
            <w:r w:rsidRPr="0016319D">
              <w:rPr>
                <w:rFonts w:ascii="Times New Roman" w:hAnsi="Times New Roman" w:cs="Times New Roman"/>
                <w:sz w:val="20"/>
                <w:szCs w:val="20"/>
                <w:vertAlign w:val="superscript"/>
              </w:rPr>
              <w:t>e</w:t>
            </w:r>
            <w:r w:rsidRPr="0016319D">
              <w:rPr>
                <w:rFonts w:ascii="Times New Roman" w:hAnsi="Times New Roman" w:cs="Times New Roman"/>
                <w:sz w:val="20"/>
                <w:szCs w:val="20"/>
              </w:rPr>
              <w:t xml:space="preserve"> </w:t>
            </w:r>
            <w:r>
              <w:rPr>
                <w:rFonts w:ascii="Times New Roman" w:hAnsi="Times New Roman" w:cs="Times New Roman"/>
                <w:sz w:val="20"/>
                <w:szCs w:val="20"/>
              </w:rPr>
              <w:t>sur 37 élèves</w:t>
            </w:r>
          </w:p>
        </w:tc>
        <w:tc>
          <w:tcPr>
            <w:tcW w:w="1560" w:type="dxa"/>
            <w:tcBorders>
              <w:left w:val="single" w:sz="4" w:space="0" w:color="auto"/>
              <w:right w:val="single" w:sz="4" w:space="0" w:color="auto"/>
            </w:tcBorders>
            <w:shd w:val="clear" w:color="auto" w:fill="E5B8B7" w:themeFill="accent2" w:themeFillTint="66"/>
          </w:tcPr>
          <w:p w:rsidR="00003FFE" w:rsidRPr="0016319D" w:rsidRDefault="00003FFE" w:rsidP="00E77398">
            <w:pPr>
              <w:rPr>
                <w:rFonts w:ascii="Times New Roman" w:hAnsi="Times New Roman" w:cs="Times New Roman"/>
                <w:sz w:val="20"/>
                <w:szCs w:val="20"/>
              </w:rPr>
            </w:pPr>
            <w:r>
              <w:rPr>
                <w:rFonts w:ascii="Times New Roman" w:hAnsi="Times New Roman" w:cs="Times New Roman"/>
                <w:sz w:val="20"/>
                <w:szCs w:val="20"/>
              </w:rPr>
              <w:t>10,56</w:t>
            </w:r>
          </w:p>
        </w:tc>
        <w:tc>
          <w:tcPr>
            <w:tcW w:w="1791" w:type="dxa"/>
            <w:tcBorders>
              <w:left w:val="single" w:sz="4" w:space="0" w:color="auto"/>
            </w:tcBorders>
          </w:tcPr>
          <w:p w:rsidR="00003FFE" w:rsidRPr="0016319D" w:rsidRDefault="00003FFE" w:rsidP="00E77398">
            <w:pPr>
              <w:rPr>
                <w:rFonts w:ascii="Times New Roman" w:hAnsi="Times New Roman" w:cs="Times New Roman"/>
                <w:sz w:val="20"/>
                <w:szCs w:val="20"/>
              </w:rPr>
            </w:pPr>
            <w:r>
              <w:rPr>
                <w:rFonts w:ascii="Times New Roman" w:hAnsi="Times New Roman" w:cs="Times New Roman"/>
                <w:sz w:val="20"/>
                <w:szCs w:val="20"/>
              </w:rPr>
              <w:t>22</w:t>
            </w:r>
            <w:r w:rsidRPr="006D3931">
              <w:rPr>
                <w:rFonts w:ascii="Times New Roman" w:hAnsi="Times New Roman" w:cs="Times New Roman"/>
                <w:sz w:val="20"/>
                <w:szCs w:val="20"/>
                <w:vertAlign w:val="superscript"/>
              </w:rPr>
              <w:t>e</w:t>
            </w:r>
            <w:r>
              <w:rPr>
                <w:rFonts w:ascii="Times New Roman" w:hAnsi="Times New Roman" w:cs="Times New Roman"/>
                <w:sz w:val="20"/>
                <w:szCs w:val="20"/>
              </w:rPr>
              <w:t xml:space="preserve"> sur 37 élèves</w:t>
            </w:r>
          </w:p>
        </w:tc>
      </w:tr>
      <w:tr w:rsidR="00003FFE"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003FFE" w:rsidRPr="0016319D" w:rsidRDefault="00003FFE" w:rsidP="00F6177F">
            <w:pPr>
              <w:rPr>
                <w:rFonts w:ascii="Times New Roman" w:hAnsi="Times New Roman" w:cs="Times New Roman"/>
                <w:sz w:val="20"/>
                <w:szCs w:val="20"/>
              </w:rPr>
            </w:pPr>
            <w:r w:rsidRPr="0016319D">
              <w:rPr>
                <w:rFonts w:ascii="Times New Roman" w:hAnsi="Times New Roman" w:cs="Times New Roman"/>
                <w:sz w:val="20"/>
                <w:szCs w:val="20"/>
              </w:rPr>
              <w:t>2</w:t>
            </w:r>
            <w:r>
              <w:rPr>
                <w:rFonts w:ascii="Times New Roman" w:hAnsi="Times New Roman" w:cs="Times New Roman"/>
                <w:sz w:val="20"/>
                <w:szCs w:val="20"/>
              </w:rPr>
              <w:t>1</w:t>
            </w:r>
          </w:p>
        </w:tc>
        <w:tc>
          <w:tcPr>
            <w:tcW w:w="3394" w:type="dxa"/>
            <w:tcBorders>
              <w:left w:val="single" w:sz="4" w:space="0" w:color="auto"/>
            </w:tcBorders>
            <w:vAlign w:val="center"/>
          </w:tcPr>
          <w:p w:rsidR="00003FFE" w:rsidRPr="009D0314" w:rsidRDefault="00003FFE" w:rsidP="00F6177F">
            <w:pPr>
              <w:rPr>
                <w:rFonts w:ascii="Times New Roman" w:hAnsi="Times New Roman" w:cs="Times New Roman"/>
                <w:sz w:val="20"/>
                <w:szCs w:val="20"/>
              </w:rPr>
            </w:pPr>
            <w:r w:rsidRPr="009D0314">
              <w:rPr>
                <w:rFonts w:ascii="Times New Roman" w:hAnsi="Times New Roman" w:cs="Times New Roman"/>
                <w:sz w:val="20"/>
                <w:szCs w:val="20"/>
              </w:rPr>
              <w:t>KPONSSOU Afi Mélanie</w:t>
            </w:r>
          </w:p>
        </w:tc>
        <w:tc>
          <w:tcPr>
            <w:tcW w:w="2418" w:type="dxa"/>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KOUMA DOVOTA</w:t>
            </w:r>
          </w:p>
        </w:tc>
        <w:tc>
          <w:tcPr>
            <w:tcW w:w="1083" w:type="dxa"/>
            <w:tcBorders>
              <w:right w:val="single" w:sz="4" w:space="0" w:color="auto"/>
            </w:tcBorders>
          </w:tcPr>
          <w:p w:rsidR="00003FFE" w:rsidRPr="0016319D" w:rsidRDefault="00364966" w:rsidP="00364966">
            <w:pPr>
              <w:rPr>
                <w:rFonts w:ascii="Times New Roman" w:hAnsi="Times New Roman" w:cs="Times New Roman"/>
                <w:sz w:val="20"/>
                <w:szCs w:val="20"/>
              </w:rPr>
            </w:pPr>
            <w:r>
              <w:rPr>
                <w:rFonts w:ascii="Times New Roman" w:hAnsi="Times New Roman" w:cs="Times New Roman"/>
                <w:sz w:val="20"/>
                <w:szCs w:val="20"/>
              </w:rPr>
              <w:t>12,90</w:t>
            </w:r>
          </w:p>
        </w:tc>
        <w:tc>
          <w:tcPr>
            <w:tcW w:w="1783" w:type="dxa"/>
            <w:tcBorders>
              <w:left w:val="single" w:sz="4" w:space="0" w:color="auto"/>
            </w:tcBorders>
          </w:tcPr>
          <w:p w:rsidR="00003FFE" w:rsidRPr="0016319D" w:rsidRDefault="00364966" w:rsidP="00E77398">
            <w:pPr>
              <w:rPr>
                <w:rFonts w:ascii="Times New Roman" w:hAnsi="Times New Roman" w:cs="Times New Roman"/>
                <w:sz w:val="20"/>
                <w:szCs w:val="20"/>
              </w:rPr>
            </w:pPr>
            <w:r>
              <w:rPr>
                <w:rFonts w:ascii="Times New Roman" w:hAnsi="Times New Roman" w:cs="Times New Roman"/>
                <w:sz w:val="20"/>
                <w:szCs w:val="20"/>
              </w:rPr>
              <w:t>2</w:t>
            </w:r>
            <w:r w:rsidR="00003FFE" w:rsidRPr="00A10CEB">
              <w:rPr>
                <w:rFonts w:ascii="Times New Roman" w:hAnsi="Times New Roman" w:cs="Times New Roman"/>
                <w:sz w:val="20"/>
                <w:szCs w:val="20"/>
                <w:vertAlign w:val="superscript"/>
              </w:rPr>
              <w:t>e</w:t>
            </w:r>
            <w:r>
              <w:rPr>
                <w:rFonts w:ascii="Times New Roman" w:hAnsi="Times New Roman" w:cs="Times New Roman"/>
                <w:sz w:val="20"/>
                <w:szCs w:val="20"/>
              </w:rPr>
              <w:t xml:space="preserve"> sur 50</w:t>
            </w:r>
            <w:r w:rsidR="00003FFE">
              <w:rPr>
                <w:rFonts w:ascii="Times New Roman" w:hAnsi="Times New Roman" w:cs="Times New Roman"/>
                <w:sz w:val="20"/>
                <w:szCs w:val="20"/>
              </w:rPr>
              <w:t xml:space="preserve"> élèves</w:t>
            </w:r>
          </w:p>
        </w:tc>
        <w:tc>
          <w:tcPr>
            <w:tcW w:w="1275" w:type="dxa"/>
            <w:tcBorders>
              <w:right w:val="single" w:sz="4" w:space="0" w:color="auto"/>
            </w:tcBorders>
          </w:tcPr>
          <w:p w:rsidR="00003FFE" w:rsidRPr="0016319D" w:rsidRDefault="00364966" w:rsidP="00E77398">
            <w:pPr>
              <w:rPr>
                <w:rFonts w:ascii="Times New Roman" w:hAnsi="Times New Roman" w:cs="Times New Roman"/>
                <w:sz w:val="20"/>
                <w:szCs w:val="20"/>
              </w:rPr>
            </w:pPr>
            <w:r>
              <w:rPr>
                <w:rFonts w:ascii="Times New Roman" w:hAnsi="Times New Roman" w:cs="Times New Roman"/>
                <w:sz w:val="20"/>
                <w:szCs w:val="20"/>
              </w:rPr>
              <w:t>12</w:t>
            </w:r>
            <w:r w:rsidR="00003FFE">
              <w:rPr>
                <w:rFonts w:ascii="Times New Roman" w:hAnsi="Times New Roman" w:cs="Times New Roman"/>
                <w:sz w:val="20"/>
                <w:szCs w:val="20"/>
              </w:rPr>
              <w:t>,</w:t>
            </w:r>
            <w:r>
              <w:rPr>
                <w:rFonts w:ascii="Times New Roman" w:hAnsi="Times New Roman" w:cs="Times New Roman"/>
                <w:sz w:val="20"/>
                <w:szCs w:val="20"/>
              </w:rPr>
              <w:t>29</w:t>
            </w:r>
          </w:p>
        </w:tc>
        <w:tc>
          <w:tcPr>
            <w:tcW w:w="1701" w:type="dxa"/>
            <w:tcBorders>
              <w:left w:val="single" w:sz="4" w:space="0" w:color="auto"/>
              <w:right w:val="single" w:sz="4" w:space="0" w:color="auto"/>
            </w:tcBorders>
          </w:tcPr>
          <w:p w:rsidR="00003FFE" w:rsidRPr="0016319D" w:rsidRDefault="00364966" w:rsidP="00364966">
            <w:pPr>
              <w:jc w:val="both"/>
              <w:rPr>
                <w:rFonts w:ascii="Times New Roman" w:hAnsi="Times New Roman" w:cs="Times New Roman"/>
                <w:sz w:val="20"/>
                <w:szCs w:val="20"/>
              </w:rPr>
            </w:pPr>
            <w:r w:rsidRPr="00364966">
              <w:rPr>
                <w:rFonts w:ascii="Times New Roman" w:hAnsi="Times New Roman" w:cs="Times New Roman"/>
                <w:sz w:val="20"/>
                <w:szCs w:val="20"/>
              </w:rPr>
              <w:t>3</w:t>
            </w:r>
            <w:r w:rsidR="00003FFE" w:rsidRPr="00364966">
              <w:rPr>
                <w:rFonts w:ascii="Times New Roman" w:hAnsi="Times New Roman" w:cs="Times New Roman"/>
                <w:sz w:val="20"/>
                <w:szCs w:val="20"/>
                <w:vertAlign w:val="superscript"/>
              </w:rPr>
              <w:t>ère</w:t>
            </w:r>
            <w:r w:rsidR="00003FFE">
              <w:rPr>
                <w:rFonts w:ascii="Times New Roman" w:hAnsi="Times New Roman" w:cs="Times New Roman"/>
                <w:sz w:val="20"/>
                <w:szCs w:val="20"/>
                <w:vertAlign w:val="superscript"/>
              </w:rPr>
              <w:t xml:space="preserve"> </w:t>
            </w:r>
            <w:r>
              <w:rPr>
                <w:rFonts w:ascii="Times New Roman" w:hAnsi="Times New Roman" w:cs="Times New Roman"/>
                <w:sz w:val="20"/>
                <w:szCs w:val="20"/>
              </w:rPr>
              <w:t>sur 50</w:t>
            </w:r>
            <w:r w:rsidR="00003FFE">
              <w:rPr>
                <w:rFonts w:ascii="Times New Roman" w:hAnsi="Times New Roman" w:cs="Times New Roman"/>
                <w:sz w:val="20"/>
                <w:szCs w:val="20"/>
              </w:rPr>
              <w:t xml:space="preserve"> élèves </w:t>
            </w:r>
          </w:p>
        </w:tc>
        <w:tc>
          <w:tcPr>
            <w:tcW w:w="1560" w:type="dxa"/>
            <w:tcBorders>
              <w:left w:val="single" w:sz="4" w:space="0" w:color="auto"/>
              <w:right w:val="single" w:sz="4" w:space="0" w:color="auto"/>
            </w:tcBorders>
            <w:shd w:val="clear" w:color="auto" w:fill="E5B8B7" w:themeFill="accent2" w:themeFillTint="66"/>
          </w:tcPr>
          <w:p w:rsidR="00003FFE" w:rsidRPr="0016319D" w:rsidRDefault="00916D24" w:rsidP="00E77398">
            <w:pPr>
              <w:rPr>
                <w:rFonts w:ascii="Times New Roman" w:hAnsi="Times New Roman" w:cs="Times New Roman"/>
                <w:sz w:val="20"/>
                <w:szCs w:val="20"/>
              </w:rPr>
            </w:pPr>
            <w:r>
              <w:rPr>
                <w:rFonts w:ascii="Times New Roman" w:hAnsi="Times New Roman" w:cs="Times New Roman"/>
                <w:sz w:val="20"/>
                <w:szCs w:val="20"/>
              </w:rPr>
              <w:t>13</w:t>
            </w:r>
            <w:r w:rsidR="00003FFE">
              <w:rPr>
                <w:rFonts w:ascii="Times New Roman" w:hAnsi="Times New Roman" w:cs="Times New Roman"/>
                <w:sz w:val="20"/>
                <w:szCs w:val="20"/>
              </w:rPr>
              <w:t>,</w:t>
            </w:r>
            <w:r>
              <w:rPr>
                <w:rFonts w:ascii="Times New Roman" w:hAnsi="Times New Roman" w:cs="Times New Roman"/>
                <w:sz w:val="20"/>
                <w:szCs w:val="20"/>
              </w:rPr>
              <w:t>20</w:t>
            </w:r>
          </w:p>
        </w:tc>
        <w:tc>
          <w:tcPr>
            <w:tcW w:w="1791" w:type="dxa"/>
            <w:tcBorders>
              <w:left w:val="single" w:sz="4" w:space="0" w:color="auto"/>
            </w:tcBorders>
          </w:tcPr>
          <w:p w:rsidR="00003FFE" w:rsidRPr="0016319D" w:rsidRDefault="00916D24" w:rsidP="00916D24">
            <w:pPr>
              <w:rPr>
                <w:rFonts w:ascii="Times New Roman" w:hAnsi="Times New Roman" w:cs="Times New Roman"/>
                <w:sz w:val="20"/>
                <w:szCs w:val="20"/>
              </w:rPr>
            </w:pPr>
            <w:r>
              <w:rPr>
                <w:rFonts w:ascii="Times New Roman" w:hAnsi="Times New Roman" w:cs="Times New Roman"/>
                <w:sz w:val="20"/>
                <w:szCs w:val="20"/>
              </w:rPr>
              <w:t>3</w:t>
            </w:r>
            <w:r w:rsidR="00003FFE" w:rsidRPr="00A10CEB">
              <w:rPr>
                <w:rFonts w:ascii="Times New Roman" w:hAnsi="Times New Roman" w:cs="Times New Roman"/>
                <w:sz w:val="20"/>
                <w:szCs w:val="20"/>
                <w:vertAlign w:val="superscript"/>
              </w:rPr>
              <w:t>e</w:t>
            </w:r>
            <w:r w:rsidR="00003FFE">
              <w:rPr>
                <w:rFonts w:ascii="Times New Roman" w:hAnsi="Times New Roman" w:cs="Times New Roman"/>
                <w:sz w:val="20"/>
                <w:szCs w:val="20"/>
                <w:vertAlign w:val="superscript"/>
              </w:rPr>
              <w:t xml:space="preserve"> </w:t>
            </w:r>
            <w:r>
              <w:rPr>
                <w:rFonts w:ascii="Times New Roman" w:hAnsi="Times New Roman" w:cs="Times New Roman"/>
                <w:sz w:val="20"/>
                <w:szCs w:val="20"/>
              </w:rPr>
              <w:t>sur 50</w:t>
            </w:r>
            <w:r w:rsidR="00003FFE">
              <w:rPr>
                <w:rFonts w:ascii="Times New Roman" w:hAnsi="Times New Roman" w:cs="Times New Roman"/>
                <w:sz w:val="20"/>
                <w:szCs w:val="20"/>
              </w:rPr>
              <w:t xml:space="preserve"> élèves </w:t>
            </w:r>
          </w:p>
        </w:tc>
      </w:tr>
      <w:tr w:rsidR="00003FFE"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003FFE" w:rsidRPr="0016319D" w:rsidRDefault="00003FFE" w:rsidP="00F6177F">
            <w:pPr>
              <w:rPr>
                <w:rFonts w:ascii="Times New Roman" w:hAnsi="Times New Roman" w:cs="Times New Roman"/>
                <w:sz w:val="20"/>
                <w:szCs w:val="20"/>
              </w:rPr>
            </w:pPr>
            <w:r w:rsidRPr="0016319D">
              <w:rPr>
                <w:rFonts w:ascii="Times New Roman" w:hAnsi="Times New Roman" w:cs="Times New Roman"/>
                <w:sz w:val="20"/>
                <w:szCs w:val="20"/>
              </w:rPr>
              <w:t>2</w:t>
            </w:r>
            <w:r>
              <w:rPr>
                <w:rFonts w:ascii="Times New Roman" w:hAnsi="Times New Roman" w:cs="Times New Roman"/>
                <w:sz w:val="20"/>
                <w:szCs w:val="20"/>
              </w:rPr>
              <w:t>2</w:t>
            </w:r>
          </w:p>
        </w:tc>
        <w:tc>
          <w:tcPr>
            <w:tcW w:w="3394" w:type="dxa"/>
            <w:tcBorders>
              <w:left w:val="single" w:sz="4" w:space="0" w:color="auto"/>
            </w:tcBorders>
            <w:vAlign w:val="center"/>
          </w:tcPr>
          <w:p w:rsidR="00003FFE" w:rsidRPr="009D0314" w:rsidRDefault="00003FFE" w:rsidP="00F6177F">
            <w:pPr>
              <w:rPr>
                <w:rFonts w:ascii="Times New Roman" w:hAnsi="Times New Roman" w:cs="Times New Roman"/>
                <w:sz w:val="20"/>
                <w:szCs w:val="20"/>
              </w:rPr>
            </w:pPr>
            <w:r w:rsidRPr="009D0314">
              <w:rPr>
                <w:rFonts w:ascii="Times New Roman" w:hAnsi="Times New Roman" w:cs="Times New Roman"/>
                <w:sz w:val="20"/>
                <w:szCs w:val="20"/>
              </w:rPr>
              <w:t xml:space="preserve">NADOLEBA </w:t>
            </w:r>
            <w:proofErr w:type="spellStart"/>
            <w:r w:rsidRPr="009D0314">
              <w:rPr>
                <w:rFonts w:ascii="Times New Roman" w:hAnsi="Times New Roman" w:cs="Times New Roman"/>
                <w:sz w:val="20"/>
                <w:szCs w:val="20"/>
              </w:rPr>
              <w:t>Essossolom</w:t>
            </w:r>
            <w:proofErr w:type="spellEnd"/>
          </w:p>
        </w:tc>
        <w:tc>
          <w:tcPr>
            <w:tcW w:w="2418" w:type="dxa"/>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KOUMA DOVOTA</w:t>
            </w:r>
          </w:p>
        </w:tc>
        <w:tc>
          <w:tcPr>
            <w:tcW w:w="1083" w:type="dxa"/>
            <w:tcBorders>
              <w:right w:val="single" w:sz="4" w:space="0" w:color="auto"/>
            </w:tcBorders>
          </w:tcPr>
          <w:p w:rsidR="00003FFE" w:rsidRPr="0016319D" w:rsidRDefault="00003FFE" w:rsidP="00364966">
            <w:pPr>
              <w:rPr>
                <w:rFonts w:ascii="Times New Roman" w:hAnsi="Times New Roman" w:cs="Times New Roman"/>
                <w:sz w:val="20"/>
                <w:szCs w:val="20"/>
              </w:rPr>
            </w:pPr>
            <w:r>
              <w:rPr>
                <w:rFonts w:ascii="Times New Roman" w:hAnsi="Times New Roman" w:cs="Times New Roman"/>
                <w:sz w:val="20"/>
                <w:szCs w:val="20"/>
              </w:rPr>
              <w:t>1</w:t>
            </w:r>
            <w:r w:rsidR="00364966">
              <w:rPr>
                <w:rFonts w:ascii="Times New Roman" w:hAnsi="Times New Roman" w:cs="Times New Roman"/>
                <w:sz w:val="20"/>
                <w:szCs w:val="20"/>
              </w:rPr>
              <w:t>3</w:t>
            </w:r>
            <w:r>
              <w:rPr>
                <w:rFonts w:ascii="Times New Roman" w:hAnsi="Times New Roman" w:cs="Times New Roman"/>
                <w:sz w:val="20"/>
                <w:szCs w:val="20"/>
              </w:rPr>
              <w:t>,06</w:t>
            </w:r>
          </w:p>
        </w:tc>
        <w:tc>
          <w:tcPr>
            <w:tcW w:w="1783" w:type="dxa"/>
            <w:tcBorders>
              <w:left w:val="single" w:sz="4" w:space="0" w:color="auto"/>
            </w:tcBorders>
          </w:tcPr>
          <w:p w:rsidR="00003FFE" w:rsidRPr="0016319D" w:rsidRDefault="00364966" w:rsidP="00E77398">
            <w:pPr>
              <w:rPr>
                <w:rFonts w:ascii="Times New Roman" w:hAnsi="Times New Roman" w:cs="Times New Roman"/>
                <w:sz w:val="20"/>
                <w:szCs w:val="20"/>
              </w:rPr>
            </w:pPr>
            <w:r>
              <w:rPr>
                <w:rFonts w:ascii="Times New Roman" w:hAnsi="Times New Roman" w:cs="Times New Roman"/>
                <w:sz w:val="20"/>
                <w:szCs w:val="20"/>
              </w:rPr>
              <w:t>1</w:t>
            </w:r>
            <w:r w:rsidR="00003FFE" w:rsidRPr="00A10CEB">
              <w:rPr>
                <w:rFonts w:ascii="Times New Roman" w:hAnsi="Times New Roman" w:cs="Times New Roman"/>
                <w:sz w:val="20"/>
                <w:szCs w:val="20"/>
                <w:vertAlign w:val="superscript"/>
              </w:rPr>
              <w:t>e</w:t>
            </w:r>
            <w:r>
              <w:rPr>
                <w:rFonts w:ascii="Times New Roman" w:hAnsi="Times New Roman" w:cs="Times New Roman"/>
                <w:sz w:val="20"/>
                <w:szCs w:val="20"/>
              </w:rPr>
              <w:t xml:space="preserve"> sur 50</w:t>
            </w:r>
            <w:r w:rsidR="00003FFE">
              <w:rPr>
                <w:rFonts w:ascii="Times New Roman" w:hAnsi="Times New Roman" w:cs="Times New Roman"/>
                <w:sz w:val="20"/>
                <w:szCs w:val="20"/>
              </w:rPr>
              <w:t xml:space="preserve"> élèves</w:t>
            </w:r>
          </w:p>
        </w:tc>
        <w:tc>
          <w:tcPr>
            <w:tcW w:w="1275" w:type="dxa"/>
            <w:tcBorders>
              <w:right w:val="single" w:sz="4" w:space="0" w:color="auto"/>
            </w:tcBorders>
          </w:tcPr>
          <w:p w:rsidR="00003FFE" w:rsidRPr="0016319D" w:rsidRDefault="00364966" w:rsidP="00364966">
            <w:pPr>
              <w:rPr>
                <w:rFonts w:ascii="Times New Roman" w:hAnsi="Times New Roman" w:cs="Times New Roman"/>
                <w:sz w:val="20"/>
                <w:szCs w:val="20"/>
              </w:rPr>
            </w:pPr>
            <w:r>
              <w:rPr>
                <w:rFonts w:ascii="Times New Roman" w:hAnsi="Times New Roman" w:cs="Times New Roman"/>
                <w:sz w:val="20"/>
                <w:szCs w:val="20"/>
              </w:rPr>
              <w:t>13,24</w:t>
            </w:r>
          </w:p>
        </w:tc>
        <w:tc>
          <w:tcPr>
            <w:tcW w:w="1701" w:type="dxa"/>
            <w:tcBorders>
              <w:left w:val="single" w:sz="4" w:space="0" w:color="auto"/>
              <w:right w:val="single" w:sz="4" w:space="0" w:color="auto"/>
            </w:tcBorders>
          </w:tcPr>
          <w:p w:rsidR="00003FFE" w:rsidRPr="0016319D" w:rsidRDefault="00003FFE" w:rsidP="00364966">
            <w:pPr>
              <w:rPr>
                <w:rFonts w:ascii="Times New Roman" w:hAnsi="Times New Roman" w:cs="Times New Roman"/>
                <w:sz w:val="20"/>
                <w:szCs w:val="20"/>
              </w:rPr>
            </w:pPr>
            <w:r>
              <w:rPr>
                <w:rFonts w:ascii="Times New Roman" w:hAnsi="Times New Roman" w:cs="Times New Roman"/>
                <w:sz w:val="20"/>
                <w:szCs w:val="20"/>
              </w:rPr>
              <w:t>1</w:t>
            </w:r>
            <w:r w:rsidRPr="00A10CEB">
              <w:rPr>
                <w:rFonts w:ascii="Times New Roman" w:hAnsi="Times New Roman" w:cs="Times New Roman"/>
                <w:sz w:val="20"/>
                <w:szCs w:val="20"/>
                <w:vertAlign w:val="superscript"/>
              </w:rPr>
              <w:t>e</w:t>
            </w:r>
            <w:r w:rsidR="00364966">
              <w:rPr>
                <w:rFonts w:ascii="Times New Roman" w:hAnsi="Times New Roman" w:cs="Times New Roman"/>
                <w:sz w:val="20"/>
                <w:szCs w:val="20"/>
                <w:vertAlign w:val="superscript"/>
              </w:rPr>
              <w:t>re</w:t>
            </w:r>
            <w:r>
              <w:rPr>
                <w:rFonts w:ascii="Times New Roman" w:hAnsi="Times New Roman" w:cs="Times New Roman"/>
                <w:sz w:val="20"/>
                <w:szCs w:val="20"/>
              </w:rPr>
              <w:t xml:space="preserve"> sur </w:t>
            </w:r>
            <w:r w:rsidR="00364966">
              <w:rPr>
                <w:rFonts w:ascii="Times New Roman" w:hAnsi="Times New Roman" w:cs="Times New Roman"/>
                <w:sz w:val="20"/>
                <w:szCs w:val="20"/>
              </w:rPr>
              <w:t>50</w:t>
            </w:r>
            <w:r>
              <w:rPr>
                <w:rFonts w:ascii="Times New Roman" w:hAnsi="Times New Roman" w:cs="Times New Roman"/>
                <w:sz w:val="20"/>
                <w:szCs w:val="20"/>
              </w:rPr>
              <w:t xml:space="preserve"> élèves</w:t>
            </w:r>
          </w:p>
        </w:tc>
        <w:tc>
          <w:tcPr>
            <w:tcW w:w="1560" w:type="dxa"/>
            <w:tcBorders>
              <w:left w:val="single" w:sz="4" w:space="0" w:color="auto"/>
              <w:right w:val="single" w:sz="4" w:space="0" w:color="auto"/>
            </w:tcBorders>
            <w:shd w:val="clear" w:color="auto" w:fill="E5B8B7" w:themeFill="accent2" w:themeFillTint="66"/>
          </w:tcPr>
          <w:p w:rsidR="00003FFE" w:rsidRPr="0016319D" w:rsidRDefault="00364966" w:rsidP="00E77398">
            <w:pPr>
              <w:rPr>
                <w:rFonts w:ascii="Times New Roman" w:hAnsi="Times New Roman" w:cs="Times New Roman"/>
                <w:sz w:val="20"/>
                <w:szCs w:val="20"/>
              </w:rPr>
            </w:pPr>
            <w:r>
              <w:rPr>
                <w:rFonts w:ascii="Times New Roman" w:hAnsi="Times New Roman" w:cs="Times New Roman"/>
                <w:sz w:val="20"/>
                <w:szCs w:val="20"/>
              </w:rPr>
              <w:t>13</w:t>
            </w:r>
            <w:r w:rsidR="00003FFE">
              <w:rPr>
                <w:rFonts w:ascii="Times New Roman" w:hAnsi="Times New Roman" w:cs="Times New Roman"/>
                <w:sz w:val="20"/>
                <w:szCs w:val="20"/>
              </w:rPr>
              <w:t>,</w:t>
            </w:r>
            <w:r>
              <w:rPr>
                <w:rFonts w:ascii="Times New Roman" w:hAnsi="Times New Roman" w:cs="Times New Roman"/>
                <w:sz w:val="20"/>
                <w:szCs w:val="20"/>
              </w:rPr>
              <w:t>47</w:t>
            </w:r>
          </w:p>
        </w:tc>
        <w:tc>
          <w:tcPr>
            <w:tcW w:w="1791" w:type="dxa"/>
            <w:tcBorders>
              <w:left w:val="single" w:sz="4" w:space="0" w:color="auto"/>
            </w:tcBorders>
          </w:tcPr>
          <w:p w:rsidR="00003FFE" w:rsidRPr="0016319D" w:rsidRDefault="00364966" w:rsidP="00E77398">
            <w:pPr>
              <w:rPr>
                <w:rFonts w:ascii="Times New Roman" w:hAnsi="Times New Roman" w:cs="Times New Roman"/>
                <w:sz w:val="20"/>
                <w:szCs w:val="20"/>
              </w:rPr>
            </w:pPr>
            <w:r>
              <w:rPr>
                <w:rFonts w:ascii="Times New Roman" w:hAnsi="Times New Roman" w:cs="Times New Roman"/>
                <w:sz w:val="20"/>
                <w:szCs w:val="20"/>
              </w:rPr>
              <w:t>2</w:t>
            </w:r>
            <w:r w:rsidR="00003FFE" w:rsidRPr="00A10CEB">
              <w:rPr>
                <w:rFonts w:ascii="Times New Roman" w:hAnsi="Times New Roman" w:cs="Times New Roman"/>
                <w:sz w:val="20"/>
                <w:szCs w:val="20"/>
                <w:vertAlign w:val="superscript"/>
              </w:rPr>
              <w:t>e</w:t>
            </w:r>
            <w:r w:rsidR="00003FFE">
              <w:rPr>
                <w:rFonts w:ascii="Times New Roman" w:hAnsi="Times New Roman" w:cs="Times New Roman"/>
                <w:sz w:val="20"/>
                <w:szCs w:val="20"/>
                <w:vertAlign w:val="superscript"/>
              </w:rPr>
              <w:t xml:space="preserve"> </w:t>
            </w:r>
            <w:r>
              <w:rPr>
                <w:rFonts w:ascii="Times New Roman" w:hAnsi="Times New Roman" w:cs="Times New Roman"/>
                <w:sz w:val="20"/>
                <w:szCs w:val="20"/>
              </w:rPr>
              <w:t>sur 50</w:t>
            </w:r>
            <w:r w:rsidR="00003FFE">
              <w:rPr>
                <w:rFonts w:ascii="Times New Roman" w:hAnsi="Times New Roman" w:cs="Times New Roman"/>
                <w:sz w:val="20"/>
                <w:szCs w:val="20"/>
              </w:rPr>
              <w:t xml:space="preserve"> élèves </w:t>
            </w:r>
          </w:p>
        </w:tc>
      </w:tr>
      <w:tr w:rsidR="00003FFE"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003FFE" w:rsidRPr="0016319D" w:rsidRDefault="00003FFE" w:rsidP="00F6177F">
            <w:pPr>
              <w:rPr>
                <w:rFonts w:ascii="Times New Roman" w:hAnsi="Times New Roman" w:cs="Times New Roman"/>
                <w:sz w:val="20"/>
                <w:szCs w:val="20"/>
              </w:rPr>
            </w:pPr>
            <w:r w:rsidRPr="0016319D">
              <w:rPr>
                <w:rFonts w:ascii="Times New Roman" w:hAnsi="Times New Roman" w:cs="Times New Roman"/>
                <w:sz w:val="20"/>
                <w:szCs w:val="20"/>
              </w:rPr>
              <w:t>2</w:t>
            </w:r>
            <w:r>
              <w:rPr>
                <w:rFonts w:ascii="Times New Roman" w:hAnsi="Times New Roman" w:cs="Times New Roman"/>
                <w:sz w:val="20"/>
                <w:szCs w:val="20"/>
              </w:rPr>
              <w:t>3</w:t>
            </w:r>
          </w:p>
        </w:tc>
        <w:tc>
          <w:tcPr>
            <w:tcW w:w="3394" w:type="dxa"/>
            <w:tcBorders>
              <w:left w:val="single" w:sz="4" w:space="0" w:color="auto"/>
            </w:tcBorders>
            <w:vAlign w:val="center"/>
          </w:tcPr>
          <w:p w:rsidR="00003FFE" w:rsidRPr="009D0314" w:rsidRDefault="00003FFE" w:rsidP="00F6177F">
            <w:pPr>
              <w:rPr>
                <w:rFonts w:ascii="Times New Roman" w:hAnsi="Times New Roman" w:cs="Times New Roman"/>
                <w:sz w:val="20"/>
                <w:szCs w:val="20"/>
              </w:rPr>
            </w:pPr>
            <w:r w:rsidRPr="009D0314">
              <w:rPr>
                <w:rFonts w:ascii="Times New Roman" w:hAnsi="Times New Roman" w:cs="Times New Roman"/>
                <w:sz w:val="20"/>
                <w:szCs w:val="20"/>
              </w:rPr>
              <w:t xml:space="preserve">TETEKPRO </w:t>
            </w:r>
            <w:proofErr w:type="spellStart"/>
            <w:r w:rsidRPr="009D0314">
              <w:rPr>
                <w:rFonts w:ascii="Times New Roman" w:hAnsi="Times New Roman" w:cs="Times New Roman"/>
                <w:sz w:val="20"/>
                <w:szCs w:val="20"/>
              </w:rPr>
              <w:t>Essolinam</w:t>
            </w:r>
            <w:proofErr w:type="spellEnd"/>
          </w:p>
        </w:tc>
        <w:tc>
          <w:tcPr>
            <w:tcW w:w="2418" w:type="dxa"/>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KOUMA DOVOTA</w:t>
            </w:r>
          </w:p>
        </w:tc>
        <w:tc>
          <w:tcPr>
            <w:tcW w:w="1083" w:type="dxa"/>
            <w:tcBorders>
              <w:right w:val="single" w:sz="4" w:space="0" w:color="auto"/>
            </w:tcBorders>
          </w:tcPr>
          <w:p w:rsidR="00003FFE" w:rsidRPr="0016319D" w:rsidRDefault="00003FFE" w:rsidP="00E77398">
            <w:pPr>
              <w:rPr>
                <w:rFonts w:ascii="Times New Roman" w:hAnsi="Times New Roman" w:cs="Times New Roman"/>
                <w:sz w:val="20"/>
                <w:szCs w:val="20"/>
              </w:rPr>
            </w:pPr>
            <w:r>
              <w:rPr>
                <w:rFonts w:ascii="Times New Roman" w:hAnsi="Times New Roman" w:cs="Times New Roman"/>
                <w:sz w:val="20"/>
                <w:szCs w:val="20"/>
              </w:rPr>
              <w:t>8,53</w:t>
            </w:r>
          </w:p>
        </w:tc>
        <w:tc>
          <w:tcPr>
            <w:tcW w:w="1783" w:type="dxa"/>
            <w:tcBorders>
              <w:left w:val="single" w:sz="4" w:space="0" w:color="auto"/>
            </w:tcBorders>
          </w:tcPr>
          <w:p w:rsidR="00003FFE" w:rsidRPr="0016319D" w:rsidRDefault="00364966" w:rsidP="00E77398">
            <w:pPr>
              <w:rPr>
                <w:rFonts w:ascii="Times New Roman" w:hAnsi="Times New Roman" w:cs="Times New Roman"/>
                <w:sz w:val="20"/>
                <w:szCs w:val="20"/>
              </w:rPr>
            </w:pPr>
            <w:r>
              <w:rPr>
                <w:rFonts w:ascii="Times New Roman" w:hAnsi="Times New Roman" w:cs="Times New Roman"/>
                <w:sz w:val="20"/>
                <w:szCs w:val="20"/>
              </w:rPr>
              <w:t>48</w:t>
            </w:r>
            <w:r w:rsidR="00003FFE" w:rsidRPr="00A10CEB">
              <w:rPr>
                <w:rFonts w:ascii="Times New Roman" w:hAnsi="Times New Roman" w:cs="Times New Roman"/>
                <w:sz w:val="20"/>
                <w:szCs w:val="20"/>
                <w:vertAlign w:val="superscript"/>
              </w:rPr>
              <w:t>e</w:t>
            </w:r>
            <w:r>
              <w:rPr>
                <w:rFonts w:ascii="Times New Roman" w:hAnsi="Times New Roman" w:cs="Times New Roman"/>
                <w:sz w:val="20"/>
                <w:szCs w:val="20"/>
              </w:rPr>
              <w:t xml:space="preserve"> sur 50</w:t>
            </w:r>
            <w:r w:rsidR="00003FFE">
              <w:rPr>
                <w:rFonts w:ascii="Times New Roman" w:hAnsi="Times New Roman" w:cs="Times New Roman"/>
                <w:sz w:val="20"/>
                <w:szCs w:val="20"/>
              </w:rPr>
              <w:t xml:space="preserve"> élèves</w:t>
            </w:r>
          </w:p>
        </w:tc>
        <w:tc>
          <w:tcPr>
            <w:tcW w:w="1275" w:type="dxa"/>
            <w:tcBorders>
              <w:right w:val="single" w:sz="4" w:space="0" w:color="auto"/>
            </w:tcBorders>
          </w:tcPr>
          <w:p w:rsidR="00003FFE" w:rsidRPr="0016319D" w:rsidRDefault="00003FFE" w:rsidP="00E77398">
            <w:pPr>
              <w:rPr>
                <w:rFonts w:ascii="Times New Roman" w:hAnsi="Times New Roman" w:cs="Times New Roman"/>
                <w:sz w:val="20"/>
                <w:szCs w:val="20"/>
              </w:rPr>
            </w:pPr>
            <w:r>
              <w:rPr>
                <w:rFonts w:ascii="Times New Roman" w:hAnsi="Times New Roman" w:cs="Times New Roman"/>
                <w:sz w:val="20"/>
                <w:szCs w:val="20"/>
              </w:rPr>
              <w:t>9,</w:t>
            </w:r>
            <w:r w:rsidR="00364966">
              <w:rPr>
                <w:rFonts w:ascii="Times New Roman" w:hAnsi="Times New Roman" w:cs="Times New Roman"/>
                <w:sz w:val="20"/>
                <w:szCs w:val="20"/>
              </w:rPr>
              <w:t>59</w:t>
            </w:r>
          </w:p>
        </w:tc>
        <w:tc>
          <w:tcPr>
            <w:tcW w:w="1701" w:type="dxa"/>
            <w:tcBorders>
              <w:left w:val="single" w:sz="4" w:space="0" w:color="auto"/>
              <w:right w:val="single" w:sz="4" w:space="0" w:color="auto"/>
            </w:tcBorders>
          </w:tcPr>
          <w:p w:rsidR="00003FFE" w:rsidRPr="0016319D" w:rsidRDefault="00364966" w:rsidP="00E77398">
            <w:pPr>
              <w:rPr>
                <w:rFonts w:ascii="Times New Roman" w:hAnsi="Times New Roman" w:cs="Times New Roman"/>
                <w:sz w:val="20"/>
                <w:szCs w:val="20"/>
              </w:rPr>
            </w:pPr>
            <w:r>
              <w:rPr>
                <w:rFonts w:ascii="Times New Roman" w:hAnsi="Times New Roman" w:cs="Times New Roman"/>
                <w:sz w:val="20"/>
                <w:szCs w:val="20"/>
              </w:rPr>
              <w:t>28</w:t>
            </w:r>
            <w:r w:rsidR="00003FFE" w:rsidRPr="00A10CEB">
              <w:rPr>
                <w:rFonts w:ascii="Times New Roman" w:hAnsi="Times New Roman" w:cs="Times New Roman"/>
                <w:sz w:val="20"/>
                <w:szCs w:val="20"/>
                <w:vertAlign w:val="superscript"/>
              </w:rPr>
              <w:t>e</w:t>
            </w:r>
            <w:r w:rsidR="00003FFE">
              <w:rPr>
                <w:rFonts w:ascii="Times New Roman" w:hAnsi="Times New Roman" w:cs="Times New Roman"/>
                <w:sz w:val="20"/>
                <w:szCs w:val="20"/>
                <w:vertAlign w:val="superscript"/>
              </w:rPr>
              <w:t xml:space="preserve"> </w:t>
            </w:r>
            <w:r>
              <w:rPr>
                <w:rFonts w:ascii="Times New Roman" w:hAnsi="Times New Roman" w:cs="Times New Roman"/>
                <w:sz w:val="20"/>
                <w:szCs w:val="20"/>
              </w:rPr>
              <w:t>sur 50</w:t>
            </w:r>
            <w:r w:rsidR="00003FFE">
              <w:rPr>
                <w:rFonts w:ascii="Times New Roman" w:hAnsi="Times New Roman" w:cs="Times New Roman"/>
                <w:sz w:val="20"/>
                <w:szCs w:val="20"/>
              </w:rPr>
              <w:t xml:space="preserve"> élèves </w:t>
            </w:r>
          </w:p>
        </w:tc>
        <w:tc>
          <w:tcPr>
            <w:tcW w:w="1560" w:type="dxa"/>
            <w:tcBorders>
              <w:left w:val="single" w:sz="4" w:space="0" w:color="auto"/>
              <w:right w:val="single" w:sz="4" w:space="0" w:color="auto"/>
            </w:tcBorders>
            <w:shd w:val="clear" w:color="auto" w:fill="E5B8B7" w:themeFill="accent2" w:themeFillTint="66"/>
          </w:tcPr>
          <w:p w:rsidR="00003FFE" w:rsidRPr="0016319D" w:rsidRDefault="00364966" w:rsidP="00E77398">
            <w:pPr>
              <w:rPr>
                <w:rFonts w:ascii="Times New Roman" w:hAnsi="Times New Roman" w:cs="Times New Roman"/>
                <w:sz w:val="20"/>
                <w:szCs w:val="20"/>
              </w:rPr>
            </w:pPr>
            <w:r>
              <w:rPr>
                <w:rFonts w:ascii="Times New Roman" w:hAnsi="Times New Roman" w:cs="Times New Roman"/>
                <w:sz w:val="20"/>
                <w:szCs w:val="20"/>
              </w:rPr>
              <w:t>11</w:t>
            </w:r>
            <w:r w:rsidR="00003FFE">
              <w:rPr>
                <w:rFonts w:ascii="Times New Roman" w:hAnsi="Times New Roman" w:cs="Times New Roman"/>
                <w:sz w:val="20"/>
                <w:szCs w:val="20"/>
              </w:rPr>
              <w:t>,27</w:t>
            </w:r>
          </w:p>
        </w:tc>
        <w:tc>
          <w:tcPr>
            <w:tcW w:w="1791" w:type="dxa"/>
            <w:tcBorders>
              <w:left w:val="single" w:sz="4" w:space="0" w:color="auto"/>
            </w:tcBorders>
          </w:tcPr>
          <w:p w:rsidR="00003FFE" w:rsidRPr="0016319D" w:rsidRDefault="00364966" w:rsidP="00E77398">
            <w:pPr>
              <w:rPr>
                <w:rFonts w:ascii="Times New Roman" w:hAnsi="Times New Roman" w:cs="Times New Roman"/>
                <w:sz w:val="20"/>
                <w:szCs w:val="20"/>
              </w:rPr>
            </w:pPr>
            <w:r>
              <w:rPr>
                <w:rFonts w:ascii="Times New Roman" w:hAnsi="Times New Roman" w:cs="Times New Roman"/>
                <w:sz w:val="20"/>
                <w:szCs w:val="20"/>
              </w:rPr>
              <w:t>17</w:t>
            </w:r>
            <w:r w:rsidR="00003FFE" w:rsidRPr="00A10CEB">
              <w:rPr>
                <w:rFonts w:ascii="Times New Roman" w:hAnsi="Times New Roman" w:cs="Times New Roman"/>
                <w:sz w:val="20"/>
                <w:szCs w:val="20"/>
                <w:vertAlign w:val="superscript"/>
              </w:rPr>
              <w:t>e</w:t>
            </w:r>
            <w:r w:rsidR="00003FFE">
              <w:rPr>
                <w:rFonts w:ascii="Times New Roman" w:hAnsi="Times New Roman" w:cs="Times New Roman"/>
                <w:sz w:val="20"/>
                <w:szCs w:val="20"/>
                <w:vertAlign w:val="superscript"/>
              </w:rPr>
              <w:t xml:space="preserve"> </w:t>
            </w:r>
            <w:r>
              <w:rPr>
                <w:rFonts w:ascii="Times New Roman" w:hAnsi="Times New Roman" w:cs="Times New Roman"/>
                <w:sz w:val="20"/>
                <w:szCs w:val="20"/>
              </w:rPr>
              <w:t>sur 50</w:t>
            </w:r>
            <w:r w:rsidR="00003FFE">
              <w:rPr>
                <w:rFonts w:ascii="Times New Roman" w:hAnsi="Times New Roman" w:cs="Times New Roman"/>
                <w:sz w:val="20"/>
                <w:szCs w:val="20"/>
              </w:rPr>
              <w:t xml:space="preserve"> élèves </w:t>
            </w:r>
          </w:p>
        </w:tc>
      </w:tr>
      <w:tr w:rsidR="00003FFE"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003FFE" w:rsidRPr="0016319D" w:rsidRDefault="00003FFE" w:rsidP="00F6177F">
            <w:pPr>
              <w:rPr>
                <w:rFonts w:ascii="Times New Roman" w:hAnsi="Times New Roman" w:cs="Times New Roman"/>
                <w:sz w:val="20"/>
                <w:szCs w:val="20"/>
              </w:rPr>
            </w:pPr>
            <w:r w:rsidRPr="0016319D">
              <w:rPr>
                <w:rFonts w:ascii="Times New Roman" w:hAnsi="Times New Roman" w:cs="Times New Roman"/>
                <w:sz w:val="20"/>
                <w:szCs w:val="20"/>
              </w:rPr>
              <w:t>2</w:t>
            </w:r>
            <w:r>
              <w:rPr>
                <w:rFonts w:ascii="Times New Roman" w:hAnsi="Times New Roman" w:cs="Times New Roman"/>
                <w:sz w:val="20"/>
                <w:szCs w:val="20"/>
              </w:rPr>
              <w:t>4</w:t>
            </w:r>
          </w:p>
        </w:tc>
        <w:tc>
          <w:tcPr>
            <w:tcW w:w="3394" w:type="dxa"/>
            <w:tcBorders>
              <w:left w:val="single" w:sz="4" w:space="0" w:color="auto"/>
            </w:tcBorders>
            <w:vAlign w:val="center"/>
          </w:tcPr>
          <w:p w:rsidR="00003FFE" w:rsidRPr="009D0314" w:rsidRDefault="00003FFE" w:rsidP="00F6177F">
            <w:pPr>
              <w:rPr>
                <w:rFonts w:ascii="Times New Roman" w:hAnsi="Times New Roman" w:cs="Times New Roman"/>
                <w:sz w:val="20"/>
                <w:szCs w:val="20"/>
              </w:rPr>
            </w:pPr>
            <w:r w:rsidRPr="009D0314">
              <w:rPr>
                <w:rFonts w:ascii="Times New Roman" w:hAnsi="Times New Roman" w:cs="Times New Roman"/>
                <w:sz w:val="20"/>
                <w:szCs w:val="20"/>
              </w:rPr>
              <w:t xml:space="preserve">SIMLEA </w:t>
            </w:r>
            <w:proofErr w:type="spellStart"/>
            <w:r w:rsidRPr="009D0314">
              <w:rPr>
                <w:rFonts w:ascii="Times New Roman" w:hAnsi="Times New Roman" w:cs="Times New Roman"/>
                <w:sz w:val="20"/>
                <w:szCs w:val="20"/>
              </w:rPr>
              <w:t>Débora</w:t>
            </w:r>
            <w:proofErr w:type="spellEnd"/>
          </w:p>
        </w:tc>
        <w:tc>
          <w:tcPr>
            <w:tcW w:w="2418" w:type="dxa"/>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KOUMA DOVOTA</w:t>
            </w:r>
          </w:p>
        </w:tc>
        <w:tc>
          <w:tcPr>
            <w:tcW w:w="1083" w:type="dxa"/>
            <w:tcBorders>
              <w:right w:val="single" w:sz="4" w:space="0" w:color="auto"/>
            </w:tcBorders>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11,50</w:t>
            </w:r>
          </w:p>
        </w:tc>
        <w:tc>
          <w:tcPr>
            <w:tcW w:w="1783" w:type="dxa"/>
            <w:tcBorders>
              <w:left w:val="single" w:sz="4" w:space="0" w:color="auto"/>
            </w:tcBorders>
          </w:tcPr>
          <w:p w:rsidR="00003FFE" w:rsidRPr="0016319D" w:rsidRDefault="00D123AB" w:rsidP="00E77398">
            <w:pPr>
              <w:rPr>
                <w:rFonts w:ascii="Times New Roman" w:hAnsi="Times New Roman" w:cs="Times New Roman"/>
                <w:sz w:val="20"/>
                <w:szCs w:val="20"/>
              </w:rPr>
            </w:pPr>
            <w:r>
              <w:rPr>
                <w:rFonts w:ascii="Times New Roman" w:hAnsi="Times New Roman" w:cs="Times New Roman"/>
                <w:sz w:val="20"/>
                <w:szCs w:val="20"/>
              </w:rPr>
              <w:t>10</w:t>
            </w:r>
            <w:r w:rsidR="00003FFE" w:rsidRPr="0016319D">
              <w:rPr>
                <w:rFonts w:ascii="Times New Roman" w:hAnsi="Times New Roman" w:cs="Times New Roman"/>
                <w:sz w:val="20"/>
                <w:szCs w:val="20"/>
                <w:vertAlign w:val="superscript"/>
              </w:rPr>
              <w:t>e</w:t>
            </w:r>
            <w:r w:rsidR="00003FFE" w:rsidRPr="0016319D">
              <w:rPr>
                <w:rFonts w:ascii="Times New Roman" w:hAnsi="Times New Roman" w:cs="Times New Roman"/>
                <w:sz w:val="20"/>
                <w:szCs w:val="20"/>
              </w:rPr>
              <w:t xml:space="preserve"> </w:t>
            </w:r>
            <w:r>
              <w:rPr>
                <w:rFonts w:ascii="Times New Roman" w:hAnsi="Times New Roman" w:cs="Times New Roman"/>
                <w:sz w:val="20"/>
                <w:szCs w:val="20"/>
              </w:rPr>
              <w:t>sur 50</w:t>
            </w:r>
            <w:r w:rsidR="00003FFE">
              <w:rPr>
                <w:rFonts w:ascii="Times New Roman" w:hAnsi="Times New Roman" w:cs="Times New Roman"/>
                <w:sz w:val="20"/>
                <w:szCs w:val="20"/>
              </w:rPr>
              <w:t xml:space="preserve"> élèves</w:t>
            </w:r>
          </w:p>
        </w:tc>
        <w:tc>
          <w:tcPr>
            <w:tcW w:w="1275" w:type="dxa"/>
            <w:tcBorders>
              <w:right w:val="single" w:sz="4" w:space="0" w:color="auto"/>
            </w:tcBorders>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10,</w:t>
            </w:r>
            <w:r w:rsidR="00D123AB">
              <w:rPr>
                <w:rFonts w:ascii="Times New Roman" w:hAnsi="Times New Roman" w:cs="Times New Roman"/>
                <w:sz w:val="20"/>
                <w:szCs w:val="20"/>
              </w:rPr>
              <w:t>41</w:t>
            </w:r>
          </w:p>
        </w:tc>
        <w:tc>
          <w:tcPr>
            <w:tcW w:w="1701" w:type="dxa"/>
            <w:tcBorders>
              <w:left w:val="single" w:sz="4" w:space="0" w:color="auto"/>
              <w:right w:val="single" w:sz="4" w:space="0" w:color="auto"/>
            </w:tcBorders>
          </w:tcPr>
          <w:p w:rsidR="00003FFE" w:rsidRPr="0016319D" w:rsidRDefault="00D123AB" w:rsidP="00D123AB">
            <w:pPr>
              <w:rPr>
                <w:rFonts w:ascii="Times New Roman" w:hAnsi="Times New Roman" w:cs="Times New Roman"/>
                <w:sz w:val="20"/>
                <w:szCs w:val="20"/>
              </w:rPr>
            </w:pPr>
            <w:r>
              <w:rPr>
                <w:rFonts w:ascii="Times New Roman" w:hAnsi="Times New Roman" w:cs="Times New Roman"/>
                <w:sz w:val="20"/>
                <w:szCs w:val="20"/>
              </w:rPr>
              <w:t>32</w:t>
            </w:r>
            <w:r w:rsidR="00003FFE" w:rsidRPr="0016319D">
              <w:rPr>
                <w:rFonts w:ascii="Times New Roman" w:hAnsi="Times New Roman" w:cs="Times New Roman"/>
                <w:sz w:val="20"/>
                <w:szCs w:val="20"/>
                <w:vertAlign w:val="superscript"/>
              </w:rPr>
              <w:t>e</w:t>
            </w:r>
            <w:r w:rsidR="00003FFE">
              <w:rPr>
                <w:rFonts w:ascii="Times New Roman" w:hAnsi="Times New Roman" w:cs="Times New Roman"/>
                <w:sz w:val="20"/>
                <w:szCs w:val="20"/>
                <w:vertAlign w:val="superscript"/>
              </w:rPr>
              <w:t xml:space="preserve"> </w:t>
            </w:r>
            <w:r w:rsidR="00003FFE">
              <w:rPr>
                <w:rFonts w:ascii="Times New Roman" w:hAnsi="Times New Roman" w:cs="Times New Roman"/>
                <w:sz w:val="20"/>
                <w:szCs w:val="20"/>
              </w:rPr>
              <w:t>sur 5</w:t>
            </w:r>
            <w:r>
              <w:rPr>
                <w:rFonts w:ascii="Times New Roman" w:hAnsi="Times New Roman" w:cs="Times New Roman"/>
                <w:sz w:val="20"/>
                <w:szCs w:val="20"/>
              </w:rPr>
              <w:t>0</w:t>
            </w:r>
            <w:r w:rsidR="00003FFE">
              <w:rPr>
                <w:rFonts w:ascii="Times New Roman" w:hAnsi="Times New Roman" w:cs="Times New Roman"/>
                <w:sz w:val="20"/>
                <w:szCs w:val="20"/>
              </w:rPr>
              <w:t xml:space="preserve"> élèves</w:t>
            </w:r>
            <w:r w:rsidR="00003FFE" w:rsidRPr="0016319D">
              <w:rPr>
                <w:rFonts w:ascii="Times New Roman" w:hAnsi="Times New Roman" w:cs="Times New Roman"/>
                <w:sz w:val="20"/>
                <w:szCs w:val="20"/>
              </w:rPr>
              <w:t xml:space="preserve"> </w:t>
            </w:r>
          </w:p>
        </w:tc>
        <w:tc>
          <w:tcPr>
            <w:tcW w:w="1560" w:type="dxa"/>
            <w:tcBorders>
              <w:left w:val="single" w:sz="4" w:space="0" w:color="auto"/>
              <w:right w:val="single" w:sz="4" w:space="0" w:color="auto"/>
            </w:tcBorders>
            <w:shd w:val="clear" w:color="auto" w:fill="E5B8B7" w:themeFill="accent2" w:themeFillTint="66"/>
          </w:tcPr>
          <w:p w:rsidR="00003FFE" w:rsidRPr="0016319D" w:rsidRDefault="00003FFE" w:rsidP="00E77398">
            <w:pPr>
              <w:rPr>
                <w:rFonts w:ascii="Times New Roman" w:hAnsi="Times New Roman" w:cs="Times New Roman"/>
                <w:sz w:val="20"/>
                <w:szCs w:val="20"/>
              </w:rPr>
            </w:pPr>
            <w:r>
              <w:rPr>
                <w:rFonts w:ascii="Times New Roman" w:hAnsi="Times New Roman" w:cs="Times New Roman"/>
                <w:sz w:val="20"/>
                <w:szCs w:val="20"/>
              </w:rPr>
              <w:t>10,84</w:t>
            </w:r>
          </w:p>
        </w:tc>
        <w:tc>
          <w:tcPr>
            <w:tcW w:w="1791" w:type="dxa"/>
            <w:tcBorders>
              <w:left w:val="single" w:sz="4" w:space="0" w:color="auto"/>
            </w:tcBorders>
          </w:tcPr>
          <w:p w:rsidR="00003FFE" w:rsidRPr="0016319D" w:rsidRDefault="00D123AB" w:rsidP="00D123AB">
            <w:pPr>
              <w:jc w:val="both"/>
              <w:rPr>
                <w:rFonts w:ascii="Times New Roman" w:hAnsi="Times New Roman" w:cs="Times New Roman"/>
                <w:sz w:val="20"/>
                <w:szCs w:val="20"/>
              </w:rPr>
            </w:pPr>
            <w:r>
              <w:rPr>
                <w:rFonts w:ascii="Times New Roman" w:hAnsi="Times New Roman" w:cs="Times New Roman"/>
                <w:sz w:val="20"/>
                <w:szCs w:val="20"/>
              </w:rPr>
              <w:t>38</w:t>
            </w:r>
            <w:r w:rsidR="00003FFE" w:rsidRPr="00974FA9">
              <w:rPr>
                <w:rFonts w:ascii="Times New Roman" w:hAnsi="Times New Roman" w:cs="Times New Roman"/>
                <w:sz w:val="20"/>
                <w:szCs w:val="20"/>
                <w:vertAlign w:val="superscript"/>
              </w:rPr>
              <w:t>e</w:t>
            </w:r>
            <w:r w:rsidR="00003FFE">
              <w:rPr>
                <w:rFonts w:ascii="Times New Roman" w:hAnsi="Times New Roman" w:cs="Times New Roman"/>
                <w:sz w:val="20"/>
                <w:szCs w:val="20"/>
                <w:vertAlign w:val="superscript"/>
              </w:rPr>
              <w:t xml:space="preserve"> </w:t>
            </w:r>
            <w:r>
              <w:rPr>
                <w:rFonts w:ascii="Times New Roman" w:hAnsi="Times New Roman" w:cs="Times New Roman"/>
                <w:sz w:val="20"/>
                <w:szCs w:val="20"/>
              </w:rPr>
              <w:t>sur 50</w:t>
            </w:r>
            <w:r w:rsidR="00003FFE">
              <w:rPr>
                <w:rFonts w:ascii="Times New Roman" w:hAnsi="Times New Roman" w:cs="Times New Roman"/>
                <w:sz w:val="20"/>
                <w:szCs w:val="20"/>
              </w:rPr>
              <w:t xml:space="preserve"> élèves </w:t>
            </w:r>
          </w:p>
        </w:tc>
      </w:tr>
      <w:tr w:rsidR="00003FFE"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003FFE" w:rsidRPr="0016319D" w:rsidRDefault="00003FFE" w:rsidP="00F6177F">
            <w:pPr>
              <w:rPr>
                <w:rFonts w:ascii="Times New Roman" w:hAnsi="Times New Roman" w:cs="Times New Roman"/>
                <w:sz w:val="20"/>
                <w:szCs w:val="20"/>
              </w:rPr>
            </w:pPr>
            <w:r w:rsidRPr="0016319D">
              <w:rPr>
                <w:rFonts w:ascii="Times New Roman" w:hAnsi="Times New Roman" w:cs="Times New Roman"/>
                <w:sz w:val="20"/>
                <w:szCs w:val="20"/>
              </w:rPr>
              <w:t>2</w:t>
            </w:r>
            <w:r>
              <w:rPr>
                <w:rFonts w:ascii="Times New Roman" w:hAnsi="Times New Roman" w:cs="Times New Roman"/>
                <w:sz w:val="20"/>
                <w:szCs w:val="20"/>
              </w:rPr>
              <w:t>5</w:t>
            </w:r>
          </w:p>
        </w:tc>
        <w:tc>
          <w:tcPr>
            <w:tcW w:w="3394" w:type="dxa"/>
            <w:tcBorders>
              <w:left w:val="single" w:sz="4" w:space="0" w:color="auto"/>
            </w:tcBorders>
            <w:vAlign w:val="center"/>
          </w:tcPr>
          <w:p w:rsidR="00003FFE" w:rsidRPr="009D0314" w:rsidRDefault="00003FFE" w:rsidP="00F6177F">
            <w:pPr>
              <w:rPr>
                <w:rFonts w:ascii="Times New Roman" w:hAnsi="Times New Roman" w:cs="Times New Roman"/>
                <w:sz w:val="20"/>
                <w:szCs w:val="20"/>
              </w:rPr>
            </w:pPr>
            <w:r w:rsidRPr="009D0314">
              <w:rPr>
                <w:rFonts w:ascii="Times New Roman" w:hAnsi="Times New Roman" w:cs="Times New Roman"/>
                <w:sz w:val="20"/>
                <w:szCs w:val="20"/>
              </w:rPr>
              <w:t>KPONSSOU Abra Florence</w:t>
            </w:r>
          </w:p>
        </w:tc>
        <w:tc>
          <w:tcPr>
            <w:tcW w:w="2418" w:type="dxa"/>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KOUMA DOVOTA</w:t>
            </w:r>
          </w:p>
        </w:tc>
        <w:tc>
          <w:tcPr>
            <w:tcW w:w="1083" w:type="dxa"/>
            <w:tcBorders>
              <w:right w:val="single" w:sz="4" w:space="0" w:color="auto"/>
            </w:tcBorders>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12,00</w:t>
            </w:r>
          </w:p>
        </w:tc>
        <w:tc>
          <w:tcPr>
            <w:tcW w:w="1783" w:type="dxa"/>
            <w:tcBorders>
              <w:left w:val="single" w:sz="4" w:space="0" w:color="auto"/>
            </w:tcBorders>
          </w:tcPr>
          <w:p w:rsidR="00003FFE" w:rsidRPr="0016319D" w:rsidRDefault="00D123AB" w:rsidP="00E77398">
            <w:pPr>
              <w:rPr>
                <w:rFonts w:ascii="Times New Roman" w:hAnsi="Times New Roman" w:cs="Times New Roman"/>
                <w:sz w:val="20"/>
                <w:szCs w:val="20"/>
              </w:rPr>
            </w:pPr>
            <w:r>
              <w:rPr>
                <w:rFonts w:ascii="Times New Roman" w:hAnsi="Times New Roman" w:cs="Times New Roman"/>
                <w:sz w:val="20"/>
                <w:szCs w:val="20"/>
              </w:rPr>
              <w:t>3</w:t>
            </w:r>
            <w:r w:rsidR="00003FFE" w:rsidRPr="0016319D">
              <w:rPr>
                <w:rFonts w:ascii="Times New Roman" w:hAnsi="Times New Roman" w:cs="Times New Roman"/>
                <w:sz w:val="20"/>
                <w:szCs w:val="20"/>
                <w:vertAlign w:val="superscript"/>
              </w:rPr>
              <w:t>e</w:t>
            </w:r>
            <w:r w:rsidR="00003FFE" w:rsidRPr="0016319D">
              <w:rPr>
                <w:rFonts w:ascii="Times New Roman" w:hAnsi="Times New Roman" w:cs="Times New Roman"/>
                <w:sz w:val="20"/>
                <w:szCs w:val="20"/>
              </w:rPr>
              <w:t xml:space="preserve"> </w:t>
            </w:r>
            <w:r>
              <w:rPr>
                <w:rFonts w:ascii="Times New Roman" w:hAnsi="Times New Roman" w:cs="Times New Roman"/>
                <w:sz w:val="20"/>
                <w:szCs w:val="20"/>
              </w:rPr>
              <w:t>sur 50</w:t>
            </w:r>
            <w:r w:rsidR="00003FFE">
              <w:rPr>
                <w:rFonts w:ascii="Times New Roman" w:hAnsi="Times New Roman" w:cs="Times New Roman"/>
                <w:sz w:val="20"/>
                <w:szCs w:val="20"/>
              </w:rPr>
              <w:t xml:space="preserve"> élèves</w:t>
            </w:r>
          </w:p>
        </w:tc>
        <w:tc>
          <w:tcPr>
            <w:tcW w:w="1275" w:type="dxa"/>
            <w:tcBorders>
              <w:right w:val="single" w:sz="4" w:space="0" w:color="auto"/>
            </w:tcBorders>
          </w:tcPr>
          <w:p w:rsidR="00003FFE" w:rsidRPr="0016319D" w:rsidRDefault="00D123AB" w:rsidP="00E77398">
            <w:pPr>
              <w:rPr>
                <w:rFonts w:ascii="Times New Roman" w:hAnsi="Times New Roman" w:cs="Times New Roman"/>
                <w:sz w:val="20"/>
                <w:szCs w:val="20"/>
              </w:rPr>
            </w:pPr>
            <w:r>
              <w:rPr>
                <w:rFonts w:ascii="Times New Roman" w:hAnsi="Times New Roman" w:cs="Times New Roman"/>
                <w:sz w:val="20"/>
                <w:szCs w:val="20"/>
              </w:rPr>
              <w:t>12</w:t>
            </w:r>
            <w:r w:rsidR="00003FFE" w:rsidRPr="0016319D">
              <w:rPr>
                <w:rFonts w:ascii="Times New Roman" w:hAnsi="Times New Roman" w:cs="Times New Roman"/>
                <w:sz w:val="20"/>
                <w:szCs w:val="20"/>
              </w:rPr>
              <w:t>,35</w:t>
            </w:r>
          </w:p>
        </w:tc>
        <w:tc>
          <w:tcPr>
            <w:tcW w:w="1701" w:type="dxa"/>
            <w:tcBorders>
              <w:left w:val="single" w:sz="4" w:space="0" w:color="auto"/>
              <w:right w:val="single" w:sz="4" w:space="0" w:color="auto"/>
            </w:tcBorders>
          </w:tcPr>
          <w:p w:rsidR="00003FFE" w:rsidRPr="0016319D" w:rsidRDefault="00D123AB" w:rsidP="00E77398">
            <w:pPr>
              <w:rPr>
                <w:rFonts w:ascii="Times New Roman" w:hAnsi="Times New Roman" w:cs="Times New Roman"/>
                <w:sz w:val="20"/>
                <w:szCs w:val="20"/>
              </w:rPr>
            </w:pPr>
            <w:r>
              <w:rPr>
                <w:rFonts w:ascii="Times New Roman" w:hAnsi="Times New Roman" w:cs="Times New Roman"/>
                <w:sz w:val="20"/>
                <w:szCs w:val="20"/>
              </w:rPr>
              <w:t>2</w:t>
            </w:r>
            <w:r w:rsidR="00003FFE" w:rsidRPr="0016319D">
              <w:rPr>
                <w:rFonts w:ascii="Times New Roman" w:hAnsi="Times New Roman" w:cs="Times New Roman"/>
                <w:sz w:val="20"/>
                <w:szCs w:val="20"/>
                <w:vertAlign w:val="superscript"/>
              </w:rPr>
              <w:t>e</w:t>
            </w:r>
            <w:r w:rsidR="00003FFE">
              <w:rPr>
                <w:rFonts w:ascii="Times New Roman" w:hAnsi="Times New Roman" w:cs="Times New Roman"/>
                <w:sz w:val="20"/>
                <w:szCs w:val="20"/>
                <w:vertAlign w:val="superscript"/>
              </w:rPr>
              <w:t xml:space="preserve"> </w:t>
            </w:r>
            <w:r w:rsidR="00003FFE">
              <w:rPr>
                <w:rFonts w:ascii="Times New Roman" w:hAnsi="Times New Roman" w:cs="Times New Roman"/>
                <w:sz w:val="20"/>
                <w:szCs w:val="20"/>
              </w:rPr>
              <w:t>s</w:t>
            </w:r>
            <w:r>
              <w:rPr>
                <w:rFonts w:ascii="Times New Roman" w:hAnsi="Times New Roman" w:cs="Times New Roman"/>
                <w:sz w:val="20"/>
                <w:szCs w:val="20"/>
              </w:rPr>
              <w:t>ur 50</w:t>
            </w:r>
            <w:r w:rsidR="00003FFE">
              <w:rPr>
                <w:rFonts w:ascii="Times New Roman" w:hAnsi="Times New Roman" w:cs="Times New Roman"/>
                <w:sz w:val="20"/>
                <w:szCs w:val="20"/>
              </w:rPr>
              <w:t xml:space="preserve"> élèves</w:t>
            </w:r>
            <w:r w:rsidR="00003FFE" w:rsidRPr="0016319D">
              <w:rPr>
                <w:rFonts w:ascii="Times New Roman" w:hAnsi="Times New Roman" w:cs="Times New Roman"/>
                <w:sz w:val="20"/>
                <w:szCs w:val="20"/>
              </w:rPr>
              <w:t xml:space="preserve"> </w:t>
            </w:r>
          </w:p>
        </w:tc>
        <w:tc>
          <w:tcPr>
            <w:tcW w:w="1560" w:type="dxa"/>
            <w:tcBorders>
              <w:left w:val="single" w:sz="4" w:space="0" w:color="auto"/>
              <w:right w:val="single" w:sz="4" w:space="0" w:color="auto"/>
            </w:tcBorders>
            <w:shd w:val="clear" w:color="auto" w:fill="E5B8B7" w:themeFill="accent2" w:themeFillTint="66"/>
          </w:tcPr>
          <w:p w:rsidR="00003FFE" w:rsidRPr="0016319D" w:rsidRDefault="00003FFE" w:rsidP="00D123AB">
            <w:pPr>
              <w:rPr>
                <w:rFonts w:ascii="Times New Roman" w:hAnsi="Times New Roman" w:cs="Times New Roman"/>
                <w:sz w:val="20"/>
                <w:szCs w:val="20"/>
              </w:rPr>
            </w:pPr>
            <w:r>
              <w:rPr>
                <w:rFonts w:ascii="Times New Roman" w:hAnsi="Times New Roman" w:cs="Times New Roman"/>
                <w:sz w:val="20"/>
                <w:szCs w:val="20"/>
              </w:rPr>
              <w:t>1</w:t>
            </w:r>
            <w:r w:rsidR="00D123AB">
              <w:rPr>
                <w:rFonts w:ascii="Times New Roman" w:hAnsi="Times New Roman" w:cs="Times New Roman"/>
                <w:sz w:val="20"/>
                <w:szCs w:val="20"/>
              </w:rPr>
              <w:t>3</w:t>
            </w:r>
            <w:r>
              <w:rPr>
                <w:rFonts w:ascii="Times New Roman" w:hAnsi="Times New Roman" w:cs="Times New Roman"/>
                <w:sz w:val="20"/>
                <w:szCs w:val="20"/>
              </w:rPr>
              <w:t>,78</w:t>
            </w:r>
          </w:p>
        </w:tc>
        <w:tc>
          <w:tcPr>
            <w:tcW w:w="1791" w:type="dxa"/>
            <w:tcBorders>
              <w:left w:val="single" w:sz="4" w:space="0" w:color="auto"/>
            </w:tcBorders>
          </w:tcPr>
          <w:p w:rsidR="00003FFE" w:rsidRPr="0016319D" w:rsidRDefault="00003FFE" w:rsidP="00E77398">
            <w:pPr>
              <w:rPr>
                <w:rFonts w:ascii="Times New Roman" w:hAnsi="Times New Roman" w:cs="Times New Roman"/>
                <w:sz w:val="20"/>
                <w:szCs w:val="20"/>
              </w:rPr>
            </w:pPr>
            <w:r>
              <w:rPr>
                <w:rFonts w:ascii="Times New Roman" w:hAnsi="Times New Roman" w:cs="Times New Roman"/>
                <w:sz w:val="20"/>
                <w:szCs w:val="20"/>
              </w:rPr>
              <w:t>1</w:t>
            </w:r>
            <w:r w:rsidRPr="00974FA9">
              <w:rPr>
                <w:rFonts w:ascii="Times New Roman" w:hAnsi="Times New Roman" w:cs="Times New Roman"/>
                <w:sz w:val="20"/>
                <w:szCs w:val="20"/>
                <w:vertAlign w:val="superscript"/>
              </w:rPr>
              <w:t>e</w:t>
            </w:r>
            <w:r w:rsidR="00D123AB">
              <w:rPr>
                <w:rFonts w:ascii="Times New Roman" w:hAnsi="Times New Roman" w:cs="Times New Roman"/>
                <w:sz w:val="20"/>
                <w:szCs w:val="20"/>
                <w:vertAlign w:val="superscript"/>
              </w:rPr>
              <w:t>re</w:t>
            </w:r>
            <w:r w:rsidR="00D123AB">
              <w:rPr>
                <w:rFonts w:ascii="Times New Roman" w:hAnsi="Times New Roman" w:cs="Times New Roman"/>
                <w:sz w:val="20"/>
                <w:szCs w:val="20"/>
              </w:rPr>
              <w:t xml:space="preserve"> sur 50</w:t>
            </w:r>
            <w:r>
              <w:rPr>
                <w:rFonts w:ascii="Times New Roman" w:hAnsi="Times New Roman" w:cs="Times New Roman"/>
                <w:sz w:val="20"/>
                <w:szCs w:val="20"/>
              </w:rPr>
              <w:t xml:space="preserve"> élèves</w:t>
            </w:r>
          </w:p>
        </w:tc>
      </w:tr>
      <w:tr w:rsidR="00003FFE"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003FFE" w:rsidRPr="0016319D" w:rsidRDefault="00003FFE" w:rsidP="00F6177F">
            <w:pPr>
              <w:rPr>
                <w:rFonts w:ascii="Times New Roman" w:hAnsi="Times New Roman" w:cs="Times New Roman"/>
                <w:sz w:val="20"/>
                <w:szCs w:val="20"/>
              </w:rPr>
            </w:pPr>
            <w:r>
              <w:rPr>
                <w:rFonts w:ascii="Times New Roman" w:hAnsi="Times New Roman" w:cs="Times New Roman"/>
                <w:sz w:val="20"/>
                <w:szCs w:val="20"/>
              </w:rPr>
              <w:t>26</w:t>
            </w:r>
          </w:p>
        </w:tc>
        <w:tc>
          <w:tcPr>
            <w:tcW w:w="3394" w:type="dxa"/>
            <w:tcBorders>
              <w:left w:val="single" w:sz="4" w:space="0" w:color="auto"/>
            </w:tcBorders>
            <w:vAlign w:val="center"/>
          </w:tcPr>
          <w:p w:rsidR="00003FFE" w:rsidRPr="009D0314" w:rsidRDefault="00003FFE" w:rsidP="00F6177F">
            <w:pPr>
              <w:rPr>
                <w:rFonts w:ascii="Times New Roman" w:hAnsi="Times New Roman" w:cs="Times New Roman"/>
                <w:sz w:val="20"/>
                <w:szCs w:val="20"/>
              </w:rPr>
            </w:pPr>
            <w:r w:rsidRPr="009D0314">
              <w:rPr>
                <w:rFonts w:ascii="Times New Roman" w:hAnsi="Times New Roman" w:cs="Times New Roman"/>
                <w:sz w:val="20"/>
                <w:szCs w:val="20"/>
              </w:rPr>
              <w:t xml:space="preserve">ADEDZE </w:t>
            </w:r>
            <w:proofErr w:type="spellStart"/>
            <w:r w:rsidRPr="009D0314">
              <w:rPr>
                <w:rFonts w:ascii="Times New Roman" w:hAnsi="Times New Roman" w:cs="Times New Roman"/>
                <w:sz w:val="20"/>
                <w:szCs w:val="20"/>
              </w:rPr>
              <w:t>Eya</w:t>
            </w:r>
            <w:proofErr w:type="spellEnd"/>
            <w:r w:rsidRPr="009D0314">
              <w:rPr>
                <w:rFonts w:ascii="Times New Roman" w:hAnsi="Times New Roman" w:cs="Times New Roman"/>
                <w:sz w:val="20"/>
                <w:szCs w:val="20"/>
              </w:rPr>
              <w:t xml:space="preserve"> Honorine</w:t>
            </w:r>
          </w:p>
        </w:tc>
        <w:tc>
          <w:tcPr>
            <w:tcW w:w="2418" w:type="dxa"/>
          </w:tcPr>
          <w:p w:rsidR="00003FFE" w:rsidRPr="0016319D" w:rsidRDefault="00003FFE" w:rsidP="009D0314">
            <w:pPr>
              <w:jc w:val="both"/>
              <w:rPr>
                <w:rFonts w:ascii="Times New Roman" w:hAnsi="Times New Roman" w:cs="Times New Roman"/>
                <w:sz w:val="20"/>
                <w:szCs w:val="20"/>
              </w:rPr>
            </w:pPr>
            <w:r w:rsidRPr="0016319D">
              <w:rPr>
                <w:rFonts w:ascii="Times New Roman" w:hAnsi="Times New Roman" w:cs="Times New Roman"/>
                <w:sz w:val="20"/>
                <w:szCs w:val="20"/>
              </w:rPr>
              <w:t>KOUMA</w:t>
            </w:r>
            <w:r>
              <w:rPr>
                <w:rFonts w:ascii="Times New Roman" w:hAnsi="Times New Roman" w:cs="Times New Roman"/>
                <w:sz w:val="20"/>
                <w:szCs w:val="20"/>
              </w:rPr>
              <w:t xml:space="preserve"> APEYEYEME</w:t>
            </w:r>
          </w:p>
        </w:tc>
        <w:tc>
          <w:tcPr>
            <w:tcW w:w="1083" w:type="dxa"/>
            <w:tcBorders>
              <w:right w:val="single" w:sz="4" w:space="0" w:color="auto"/>
            </w:tcBorders>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10,89</w:t>
            </w:r>
          </w:p>
        </w:tc>
        <w:tc>
          <w:tcPr>
            <w:tcW w:w="1783" w:type="dxa"/>
            <w:tcBorders>
              <w:left w:val="single" w:sz="4" w:space="0" w:color="auto"/>
            </w:tcBorders>
          </w:tcPr>
          <w:p w:rsidR="00003FFE" w:rsidRPr="0016319D" w:rsidRDefault="00003FFE" w:rsidP="00D123AB">
            <w:pPr>
              <w:rPr>
                <w:rFonts w:ascii="Times New Roman" w:hAnsi="Times New Roman" w:cs="Times New Roman"/>
                <w:sz w:val="20"/>
                <w:szCs w:val="20"/>
              </w:rPr>
            </w:pPr>
            <w:r w:rsidRPr="0016319D">
              <w:rPr>
                <w:rFonts w:ascii="Times New Roman" w:hAnsi="Times New Roman" w:cs="Times New Roman"/>
                <w:sz w:val="20"/>
                <w:szCs w:val="20"/>
              </w:rPr>
              <w:t>5</w:t>
            </w:r>
            <w:r w:rsidR="00D123AB">
              <w:rPr>
                <w:rFonts w:ascii="Times New Roman" w:hAnsi="Times New Roman" w:cs="Times New Roman"/>
                <w:sz w:val="20"/>
                <w:szCs w:val="20"/>
              </w:rPr>
              <w:t>0</w:t>
            </w:r>
            <w:r w:rsidRPr="0016319D">
              <w:rPr>
                <w:rFonts w:ascii="Times New Roman" w:hAnsi="Times New Roman" w:cs="Times New Roman"/>
                <w:sz w:val="20"/>
                <w:szCs w:val="20"/>
                <w:vertAlign w:val="superscript"/>
              </w:rPr>
              <w:t>e</w:t>
            </w:r>
            <w:r>
              <w:rPr>
                <w:rFonts w:ascii="Times New Roman" w:hAnsi="Times New Roman" w:cs="Times New Roman"/>
                <w:sz w:val="20"/>
                <w:szCs w:val="20"/>
                <w:vertAlign w:val="superscript"/>
              </w:rPr>
              <w:t xml:space="preserve"> </w:t>
            </w:r>
            <w:r>
              <w:rPr>
                <w:rFonts w:ascii="Times New Roman" w:hAnsi="Times New Roman" w:cs="Times New Roman"/>
                <w:sz w:val="20"/>
                <w:szCs w:val="20"/>
              </w:rPr>
              <w:t>sur 57 élèves</w:t>
            </w:r>
            <w:r w:rsidRPr="0016319D">
              <w:rPr>
                <w:rFonts w:ascii="Times New Roman" w:hAnsi="Times New Roman" w:cs="Times New Roman"/>
                <w:sz w:val="20"/>
                <w:szCs w:val="20"/>
              </w:rPr>
              <w:t xml:space="preserve"> </w:t>
            </w:r>
          </w:p>
        </w:tc>
        <w:tc>
          <w:tcPr>
            <w:tcW w:w="1275" w:type="dxa"/>
            <w:tcBorders>
              <w:right w:val="single" w:sz="4" w:space="0" w:color="auto"/>
            </w:tcBorders>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12,</w:t>
            </w:r>
            <w:r w:rsidR="00D123AB">
              <w:rPr>
                <w:rFonts w:ascii="Times New Roman" w:hAnsi="Times New Roman" w:cs="Times New Roman"/>
                <w:sz w:val="20"/>
                <w:szCs w:val="20"/>
              </w:rPr>
              <w:t>60</w:t>
            </w:r>
          </w:p>
        </w:tc>
        <w:tc>
          <w:tcPr>
            <w:tcW w:w="1701" w:type="dxa"/>
            <w:tcBorders>
              <w:left w:val="single" w:sz="4" w:space="0" w:color="auto"/>
              <w:right w:val="single" w:sz="4" w:space="0" w:color="auto"/>
            </w:tcBorders>
          </w:tcPr>
          <w:p w:rsidR="00003FFE" w:rsidRPr="0016319D" w:rsidRDefault="00D123AB" w:rsidP="00E77398">
            <w:pPr>
              <w:rPr>
                <w:rFonts w:ascii="Times New Roman" w:hAnsi="Times New Roman" w:cs="Times New Roman"/>
                <w:sz w:val="20"/>
                <w:szCs w:val="20"/>
              </w:rPr>
            </w:pPr>
            <w:r>
              <w:rPr>
                <w:rFonts w:ascii="Times New Roman" w:hAnsi="Times New Roman" w:cs="Times New Roman"/>
                <w:sz w:val="20"/>
                <w:szCs w:val="20"/>
              </w:rPr>
              <w:t>3</w:t>
            </w:r>
            <w:r w:rsidR="00003FFE" w:rsidRPr="0016319D">
              <w:rPr>
                <w:rFonts w:ascii="Times New Roman" w:hAnsi="Times New Roman" w:cs="Times New Roman"/>
                <w:sz w:val="20"/>
                <w:szCs w:val="20"/>
                <w:vertAlign w:val="superscript"/>
              </w:rPr>
              <w:t>e</w:t>
            </w:r>
            <w:r w:rsidR="00003FFE" w:rsidRPr="0016319D">
              <w:rPr>
                <w:rFonts w:ascii="Times New Roman" w:hAnsi="Times New Roman" w:cs="Times New Roman"/>
                <w:sz w:val="20"/>
                <w:szCs w:val="20"/>
              </w:rPr>
              <w:t xml:space="preserve"> </w:t>
            </w:r>
            <w:r w:rsidR="00003FFE">
              <w:rPr>
                <w:rFonts w:ascii="Times New Roman" w:hAnsi="Times New Roman" w:cs="Times New Roman"/>
                <w:sz w:val="20"/>
                <w:szCs w:val="20"/>
              </w:rPr>
              <w:t>sur 57 élèves</w:t>
            </w:r>
          </w:p>
        </w:tc>
        <w:tc>
          <w:tcPr>
            <w:tcW w:w="1560" w:type="dxa"/>
            <w:tcBorders>
              <w:left w:val="single" w:sz="4" w:space="0" w:color="auto"/>
              <w:right w:val="single" w:sz="4" w:space="0" w:color="auto"/>
            </w:tcBorders>
            <w:shd w:val="clear" w:color="auto" w:fill="E5B8B7" w:themeFill="accent2" w:themeFillTint="66"/>
          </w:tcPr>
          <w:p w:rsidR="00003FFE" w:rsidRPr="0016319D" w:rsidRDefault="00D123AB" w:rsidP="00E77398">
            <w:pPr>
              <w:rPr>
                <w:rFonts w:ascii="Times New Roman" w:hAnsi="Times New Roman" w:cs="Times New Roman"/>
                <w:sz w:val="20"/>
                <w:szCs w:val="20"/>
              </w:rPr>
            </w:pPr>
            <w:r>
              <w:rPr>
                <w:rFonts w:ascii="Times New Roman" w:hAnsi="Times New Roman" w:cs="Times New Roman"/>
                <w:sz w:val="20"/>
                <w:szCs w:val="20"/>
              </w:rPr>
              <w:t>12</w:t>
            </w:r>
            <w:r w:rsidR="00003FFE">
              <w:rPr>
                <w:rFonts w:ascii="Times New Roman" w:hAnsi="Times New Roman" w:cs="Times New Roman"/>
                <w:sz w:val="20"/>
                <w:szCs w:val="20"/>
              </w:rPr>
              <w:t>,91</w:t>
            </w:r>
          </w:p>
        </w:tc>
        <w:tc>
          <w:tcPr>
            <w:tcW w:w="1791" w:type="dxa"/>
            <w:tcBorders>
              <w:left w:val="single" w:sz="4" w:space="0" w:color="auto"/>
            </w:tcBorders>
          </w:tcPr>
          <w:p w:rsidR="00003FFE" w:rsidRPr="0016319D" w:rsidRDefault="00003FFE" w:rsidP="00E77398">
            <w:pPr>
              <w:rPr>
                <w:rFonts w:ascii="Times New Roman" w:hAnsi="Times New Roman" w:cs="Times New Roman"/>
                <w:sz w:val="20"/>
                <w:szCs w:val="20"/>
              </w:rPr>
            </w:pPr>
            <w:r>
              <w:rPr>
                <w:rFonts w:ascii="Times New Roman" w:hAnsi="Times New Roman" w:cs="Times New Roman"/>
                <w:sz w:val="20"/>
                <w:szCs w:val="20"/>
              </w:rPr>
              <w:t>10</w:t>
            </w:r>
            <w:r w:rsidRPr="00974FA9">
              <w:rPr>
                <w:rFonts w:ascii="Times New Roman" w:hAnsi="Times New Roman" w:cs="Times New Roman"/>
                <w:sz w:val="20"/>
                <w:szCs w:val="20"/>
                <w:vertAlign w:val="superscript"/>
              </w:rPr>
              <w:t>e</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sur 57 élèves </w:t>
            </w:r>
          </w:p>
        </w:tc>
      </w:tr>
      <w:tr w:rsidR="00F6177F"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F6177F" w:rsidRDefault="00F6177F" w:rsidP="00F6177F">
            <w:pPr>
              <w:rPr>
                <w:rFonts w:ascii="Times New Roman" w:hAnsi="Times New Roman" w:cs="Times New Roman"/>
                <w:sz w:val="20"/>
                <w:szCs w:val="20"/>
              </w:rPr>
            </w:pPr>
            <w:r>
              <w:rPr>
                <w:rFonts w:ascii="Times New Roman" w:hAnsi="Times New Roman" w:cs="Times New Roman"/>
                <w:sz w:val="20"/>
                <w:szCs w:val="20"/>
              </w:rPr>
              <w:t>27</w:t>
            </w:r>
          </w:p>
        </w:tc>
        <w:tc>
          <w:tcPr>
            <w:tcW w:w="3394" w:type="dxa"/>
            <w:tcBorders>
              <w:left w:val="single" w:sz="4" w:space="0" w:color="auto"/>
            </w:tcBorders>
            <w:vAlign w:val="center"/>
          </w:tcPr>
          <w:p w:rsidR="00F6177F" w:rsidRPr="009D0314" w:rsidRDefault="00F6177F" w:rsidP="00F6177F">
            <w:pPr>
              <w:rPr>
                <w:rFonts w:ascii="Times New Roman" w:hAnsi="Times New Roman" w:cs="Times New Roman"/>
                <w:sz w:val="20"/>
                <w:szCs w:val="20"/>
              </w:rPr>
            </w:pPr>
            <w:r w:rsidRPr="009D0314">
              <w:rPr>
                <w:rFonts w:ascii="Times New Roman" w:hAnsi="Times New Roman" w:cs="Times New Roman"/>
                <w:sz w:val="20"/>
                <w:szCs w:val="20"/>
              </w:rPr>
              <w:t xml:space="preserve">ASIAMOA </w:t>
            </w:r>
            <w:proofErr w:type="spellStart"/>
            <w:r w:rsidRPr="009D0314">
              <w:rPr>
                <w:rFonts w:ascii="Times New Roman" w:hAnsi="Times New Roman" w:cs="Times New Roman"/>
                <w:sz w:val="20"/>
                <w:szCs w:val="20"/>
              </w:rPr>
              <w:t>Ama</w:t>
            </w:r>
            <w:proofErr w:type="spellEnd"/>
            <w:r w:rsidRPr="009D0314">
              <w:rPr>
                <w:rFonts w:ascii="Times New Roman" w:hAnsi="Times New Roman" w:cs="Times New Roman"/>
                <w:sz w:val="20"/>
                <w:szCs w:val="20"/>
              </w:rPr>
              <w:t xml:space="preserve"> Ester</w:t>
            </w:r>
          </w:p>
        </w:tc>
        <w:tc>
          <w:tcPr>
            <w:tcW w:w="2418" w:type="dxa"/>
          </w:tcPr>
          <w:p w:rsidR="00F6177F" w:rsidRPr="0016319D" w:rsidRDefault="00F6177F" w:rsidP="009D0314">
            <w:pPr>
              <w:jc w:val="both"/>
              <w:rPr>
                <w:rFonts w:ascii="Times New Roman" w:hAnsi="Times New Roman" w:cs="Times New Roman"/>
                <w:sz w:val="20"/>
                <w:szCs w:val="20"/>
              </w:rPr>
            </w:pPr>
            <w:r w:rsidRPr="0016319D">
              <w:rPr>
                <w:rFonts w:ascii="Times New Roman" w:hAnsi="Times New Roman" w:cs="Times New Roman"/>
                <w:sz w:val="20"/>
                <w:szCs w:val="20"/>
              </w:rPr>
              <w:t>KOUMA</w:t>
            </w:r>
            <w:r>
              <w:rPr>
                <w:rFonts w:ascii="Times New Roman" w:hAnsi="Times New Roman" w:cs="Times New Roman"/>
                <w:sz w:val="20"/>
                <w:szCs w:val="20"/>
              </w:rPr>
              <w:t xml:space="preserve"> APEYEYEME</w:t>
            </w:r>
          </w:p>
        </w:tc>
        <w:tc>
          <w:tcPr>
            <w:tcW w:w="1083" w:type="dxa"/>
            <w:tcBorders>
              <w:right w:val="single" w:sz="4" w:space="0" w:color="auto"/>
            </w:tcBorders>
          </w:tcPr>
          <w:p w:rsidR="00F6177F" w:rsidRPr="0016319D" w:rsidRDefault="00F6177F" w:rsidP="00F6177F">
            <w:pPr>
              <w:rPr>
                <w:rFonts w:ascii="Times New Roman" w:hAnsi="Times New Roman" w:cs="Times New Roman"/>
                <w:sz w:val="20"/>
                <w:szCs w:val="20"/>
              </w:rPr>
            </w:pPr>
            <w:r>
              <w:rPr>
                <w:rFonts w:ascii="Times New Roman" w:hAnsi="Times New Roman" w:cs="Times New Roman"/>
                <w:sz w:val="20"/>
                <w:szCs w:val="20"/>
              </w:rPr>
              <w:t>13</w:t>
            </w:r>
            <w:r w:rsidRPr="0016319D">
              <w:rPr>
                <w:rFonts w:ascii="Times New Roman" w:hAnsi="Times New Roman" w:cs="Times New Roman"/>
                <w:sz w:val="20"/>
                <w:szCs w:val="20"/>
              </w:rPr>
              <w:t>,89</w:t>
            </w:r>
          </w:p>
        </w:tc>
        <w:tc>
          <w:tcPr>
            <w:tcW w:w="1783" w:type="dxa"/>
            <w:tcBorders>
              <w:left w:val="single" w:sz="4" w:space="0" w:color="auto"/>
            </w:tcBorders>
          </w:tcPr>
          <w:p w:rsidR="00F6177F" w:rsidRPr="0016319D" w:rsidRDefault="00F6177F" w:rsidP="00F6177F">
            <w:pPr>
              <w:rPr>
                <w:rFonts w:ascii="Times New Roman" w:hAnsi="Times New Roman" w:cs="Times New Roman"/>
                <w:sz w:val="20"/>
                <w:szCs w:val="20"/>
              </w:rPr>
            </w:pPr>
            <w:r>
              <w:rPr>
                <w:rFonts w:ascii="Times New Roman" w:hAnsi="Times New Roman" w:cs="Times New Roman"/>
                <w:sz w:val="20"/>
                <w:szCs w:val="20"/>
              </w:rPr>
              <w:t>1</w:t>
            </w:r>
            <w:r w:rsidRPr="0016319D">
              <w:rPr>
                <w:rFonts w:ascii="Times New Roman" w:hAnsi="Times New Roman" w:cs="Times New Roman"/>
                <w:sz w:val="20"/>
                <w:szCs w:val="20"/>
                <w:vertAlign w:val="superscript"/>
              </w:rPr>
              <w:t>e</w:t>
            </w:r>
            <w:r>
              <w:rPr>
                <w:rFonts w:ascii="Times New Roman" w:hAnsi="Times New Roman" w:cs="Times New Roman"/>
                <w:sz w:val="20"/>
                <w:szCs w:val="20"/>
                <w:vertAlign w:val="superscript"/>
              </w:rPr>
              <w:t xml:space="preserve">re </w:t>
            </w:r>
            <w:r>
              <w:rPr>
                <w:rFonts w:ascii="Times New Roman" w:hAnsi="Times New Roman" w:cs="Times New Roman"/>
                <w:sz w:val="20"/>
                <w:szCs w:val="20"/>
              </w:rPr>
              <w:t>sur 57 élèves</w:t>
            </w:r>
            <w:r w:rsidRPr="0016319D">
              <w:rPr>
                <w:rFonts w:ascii="Times New Roman" w:hAnsi="Times New Roman" w:cs="Times New Roman"/>
                <w:sz w:val="20"/>
                <w:szCs w:val="20"/>
              </w:rPr>
              <w:t xml:space="preserve"> </w:t>
            </w:r>
          </w:p>
        </w:tc>
        <w:tc>
          <w:tcPr>
            <w:tcW w:w="1275" w:type="dxa"/>
            <w:tcBorders>
              <w:right w:val="single" w:sz="4" w:space="0" w:color="auto"/>
            </w:tcBorders>
          </w:tcPr>
          <w:p w:rsidR="00F6177F" w:rsidRPr="0016319D" w:rsidRDefault="00F6177F" w:rsidP="00F6177F">
            <w:pPr>
              <w:rPr>
                <w:rFonts w:ascii="Times New Roman" w:hAnsi="Times New Roman" w:cs="Times New Roman"/>
                <w:sz w:val="20"/>
                <w:szCs w:val="20"/>
              </w:rPr>
            </w:pPr>
            <w:r w:rsidRPr="0016319D">
              <w:rPr>
                <w:rFonts w:ascii="Times New Roman" w:hAnsi="Times New Roman" w:cs="Times New Roman"/>
                <w:sz w:val="20"/>
                <w:szCs w:val="20"/>
              </w:rPr>
              <w:t>12,53</w:t>
            </w:r>
          </w:p>
        </w:tc>
        <w:tc>
          <w:tcPr>
            <w:tcW w:w="1701" w:type="dxa"/>
            <w:tcBorders>
              <w:left w:val="single" w:sz="4" w:space="0" w:color="auto"/>
              <w:right w:val="single" w:sz="4" w:space="0" w:color="auto"/>
            </w:tcBorders>
          </w:tcPr>
          <w:p w:rsidR="00F6177F" w:rsidRPr="0016319D" w:rsidRDefault="00F6177F" w:rsidP="00F6177F">
            <w:pPr>
              <w:jc w:val="both"/>
              <w:rPr>
                <w:rFonts w:ascii="Times New Roman" w:hAnsi="Times New Roman" w:cs="Times New Roman"/>
                <w:sz w:val="20"/>
                <w:szCs w:val="20"/>
              </w:rPr>
            </w:pPr>
            <w:r>
              <w:rPr>
                <w:rFonts w:ascii="Times New Roman" w:hAnsi="Times New Roman" w:cs="Times New Roman"/>
                <w:sz w:val="20"/>
                <w:szCs w:val="20"/>
              </w:rPr>
              <w:t>5</w:t>
            </w:r>
            <w:r w:rsidRPr="0016319D">
              <w:rPr>
                <w:rFonts w:ascii="Times New Roman" w:hAnsi="Times New Roman" w:cs="Times New Roman"/>
                <w:sz w:val="20"/>
                <w:szCs w:val="20"/>
                <w:vertAlign w:val="superscript"/>
              </w:rPr>
              <w:t>e</w:t>
            </w:r>
            <w:r w:rsidRPr="0016319D">
              <w:rPr>
                <w:rFonts w:ascii="Times New Roman" w:hAnsi="Times New Roman" w:cs="Times New Roman"/>
                <w:sz w:val="20"/>
                <w:szCs w:val="20"/>
              </w:rPr>
              <w:t xml:space="preserve"> </w:t>
            </w:r>
            <w:r>
              <w:rPr>
                <w:rFonts w:ascii="Times New Roman" w:hAnsi="Times New Roman" w:cs="Times New Roman"/>
                <w:sz w:val="20"/>
                <w:szCs w:val="20"/>
              </w:rPr>
              <w:t>sur 57 élèves</w:t>
            </w:r>
          </w:p>
        </w:tc>
        <w:tc>
          <w:tcPr>
            <w:tcW w:w="1560" w:type="dxa"/>
            <w:tcBorders>
              <w:left w:val="single" w:sz="4" w:space="0" w:color="auto"/>
              <w:right w:val="single" w:sz="4" w:space="0" w:color="auto"/>
            </w:tcBorders>
            <w:shd w:val="clear" w:color="auto" w:fill="E5B8B7" w:themeFill="accent2" w:themeFillTint="66"/>
          </w:tcPr>
          <w:p w:rsidR="00F6177F" w:rsidRPr="0016319D" w:rsidRDefault="00F6177F" w:rsidP="00F6177F">
            <w:pPr>
              <w:rPr>
                <w:rFonts w:ascii="Times New Roman" w:hAnsi="Times New Roman" w:cs="Times New Roman"/>
                <w:sz w:val="20"/>
                <w:szCs w:val="20"/>
              </w:rPr>
            </w:pPr>
            <w:r>
              <w:rPr>
                <w:rFonts w:ascii="Times New Roman" w:hAnsi="Times New Roman" w:cs="Times New Roman"/>
                <w:sz w:val="20"/>
                <w:szCs w:val="20"/>
              </w:rPr>
              <w:t>14,07</w:t>
            </w:r>
          </w:p>
        </w:tc>
        <w:tc>
          <w:tcPr>
            <w:tcW w:w="1791" w:type="dxa"/>
            <w:tcBorders>
              <w:left w:val="single" w:sz="4" w:space="0" w:color="auto"/>
            </w:tcBorders>
          </w:tcPr>
          <w:p w:rsidR="00F6177F" w:rsidRPr="0016319D" w:rsidRDefault="00F6177F" w:rsidP="00F6177F">
            <w:pPr>
              <w:rPr>
                <w:rFonts w:ascii="Times New Roman" w:hAnsi="Times New Roman" w:cs="Times New Roman"/>
                <w:sz w:val="20"/>
                <w:szCs w:val="20"/>
              </w:rPr>
            </w:pPr>
            <w:r>
              <w:rPr>
                <w:rFonts w:ascii="Times New Roman" w:hAnsi="Times New Roman" w:cs="Times New Roman"/>
                <w:sz w:val="20"/>
                <w:szCs w:val="20"/>
              </w:rPr>
              <w:t>1</w:t>
            </w:r>
            <w:r w:rsidRPr="00974FA9">
              <w:rPr>
                <w:rFonts w:ascii="Times New Roman" w:hAnsi="Times New Roman" w:cs="Times New Roman"/>
                <w:sz w:val="20"/>
                <w:szCs w:val="20"/>
                <w:vertAlign w:val="superscript"/>
              </w:rPr>
              <w:t>e</w:t>
            </w:r>
            <w:r w:rsidR="00D123AB">
              <w:rPr>
                <w:rFonts w:ascii="Times New Roman" w:hAnsi="Times New Roman" w:cs="Times New Roman"/>
                <w:sz w:val="20"/>
                <w:szCs w:val="20"/>
                <w:vertAlign w:val="superscript"/>
              </w:rPr>
              <w:t>re</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sur 57 élèves </w:t>
            </w:r>
          </w:p>
        </w:tc>
      </w:tr>
      <w:tr w:rsidR="00003FFE"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003FFE" w:rsidRDefault="00003FFE" w:rsidP="00E77398">
            <w:pPr>
              <w:rPr>
                <w:rFonts w:ascii="Times New Roman" w:hAnsi="Times New Roman" w:cs="Times New Roman"/>
                <w:sz w:val="20"/>
                <w:szCs w:val="20"/>
              </w:rPr>
            </w:pPr>
            <w:r>
              <w:rPr>
                <w:rFonts w:ascii="Times New Roman" w:hAnsi="Times New Roman" w:cs="Times New Roman"/>
                <w:sz w:val="20"/>
                <w:szCs w:val="20"/>
              </w:rPr>
              <w:t>28</w:t>
            </w:r>
          </w:p>
        </w:tc>
        <w:tc>
          <w:tcPr>
            <w:tcW w:w="3394" w:type="dxa"/>
            <w:tcBorders>
              <w:left w:val="single" w:sz="4" w:space="0" w:color="auto"/>
            </w:tcBorders>
            <w:vAlign w:val="center"/>
          </w:tcPr>
          <w:p w:rsidR="00003FFE" w:rsidRPr="009D0314" w:rsidRDefault="00003FFE" w:rsidP="00F6177F">
            <w:pPr>
              <w:rPr>
                <w:rFonts w:ascii="Times New Roman" w:hAnsi="Times New Roman" w:cs="Times New Roman"/>
                <w:sz w:val="20"/>
                <w:szCs w:val="20"/>
              </w:rPr>
            </w:pPr>
            <w:r w:rsidRPr="009D0314">
              <w:rPr>
                <w:rFonts w:ascii="Times New Roman" w:hAnsi="Times New Roman" w:cs="Times New Roman"/>
                <w:sz w:val="20"/>
                <w:szCs w:val="20"/>
              </w:rPr>
              <w:t xml:space="preserve">YAWOGAN </w:t>
            </w:r>
            <w:proofErr w:type="spellStart"/>
            <w:r w:rsidRPr="009D0314">
              <w:rPr>
                <w:rFonts w:ascii="Times New Roman" w:hAnsi="Times New Roman" w:cs="Times New Roman"/>
                <w:sz w:val="20"/>
                <w:szCs w:val="20"/>
              </w:rPr>
              <w:t>Aku</w:t>
            </w:r>
            <w:proofErr w:type="spellEnd"/>
            <w:r w:rsidRPr="009D0314">
              <w:rPr>
                <w:rFonts w:ascii="Times New Roman" w:hAnsi="Times New Roman" w:cs="Times New Roman"/>
                <w:sz w:val="20"/>
                <w:szCs w:val="20"/>
              </w:rPr>
              <w:t xml:space="preserve"> Sylvie</w:t>
            </w:r>
          </w:p>
        </w:tc>
        <w:tc>
          <w:tcPr>
            <w:tcW w:w="2418" w:type="dxa"/>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KOUMA</w:t>
            </w:r>
            <w:r>
              <w:rPr>
                <w:rFonts w:ascii="Times New Roman" w:hAnsi="Times New Roman" w:cs="Times New Roman"/>
                <w:sz w:val="20"/>
                <w:szCs w:val="20"/>
              </w:rPr>
              <w:t xml:space="preserve"> TSAME/TOTSI</w:t>
            </w:r>
          </w:p>
        </w:tc>
        <w:tc>
          <w:tcPr>
            <w:tcW w:w="1083" w:type="dxa"/>
            <w:tcBorders>
              <w:right w:val="single" w:sz="4" w:space="0" w:color="auto"/>
            </w:tcBorders>
          </w:tcPr>
          <w:p w:rsidR="00003FFE" w:rsidRPr="0016319D" w:rsidRDefault="00F6177F" w:rsidP="00E77398">
            <w:pPr>
              <w:rPr>
                <w:rFonts w:ascii="Times New Roman" w:hAnsi="Times New Roman" w:cs="Times New Roman"/>
                <w:sz w:val="20"/>
                <w:szCs w:val="20"/>
              </w:rPr>
            </w:pPr>
            <w:r>
              <w:rPr>
                <w:rFonts w:ascii="Times New Roman" w:hAnsi="Times New Roman" w:cs="Times New Roman"/>
                <w:sz w:val="20"/>
                <w:szCs w:val="20"/>
              </w:rPr>
              <w:t>11,09</w:t>
            </w:r>
          </w:p>
        </w:tc>
        <w:tc>
          <w:tcPr>
            <w:tcW w:w="1783" w:type="dxa"/>
            <w:tcBorders>
              <w:left w:val="single" w:sz="4" w:space="0" w:color="auto"/>
            </w:tcBorders>
          </w:tcPr>
          <w:p w:rsidR="00003FFE" w:rsidRPr="0016319D" w:rsidRDefault="00F6177F" w:rsidP="00E77398">
            <w:pPr>
              <w:rPr>
                <w:rFonts w:ascii="Times New Roman" w:hAnsi="Times New Roman" w:cs="Times New Roman"/>
                <w:sz w:val="20"/>
                <w:szCs w:val="20"/>
              </w:rPr>
            </w:pPr>
            <w:r>
              <w:rPr>
                <w:rFonts w:ascii="Times New Roman" w:hAnsi="Times New Roman" w:cs="Times New Roman"/>
                <w:sz w:val="20"/>
                <w:szCs w:val="20"/>
              </w:rPr>
              <w:t>9</w:t>
            </w:r>
            <w:r w:rsidRPr="00A10CEB">
              <w:rPr>
                <w:rFonts w:ascii="Times New Roman" w:hAnsi="Times New Roman" w:cs="Times New Roman"/>
                <w:sz w:val="20"/>
                <w:szCs w:val="20"/>
                <w:vertAlign w:val="superscript"/>
              </w:rPr>
              <w:t>e</w:t>
            </w:r>
            <w:r>
              <w:rPr>
                <w:rFonts w:ascii="Times New Roman" w:hAnsi="Times New Roman" w:cs="Times New Roman"/>
                <w:sz w:val="20"/>
                <w:szCs w:val="20"/>
              </w:rPr>
              <w:t xml:space="preserve"> sur 47 élèves</w:t>
            </w:r>
          </w:p>
        </w:tc>
        <w:tc>
          <w:tcPr>
            <w:tcW w:w="1275" w:type="dxa"/>
            <w:tcBorders>
              <w:right w:val="single" w:sz="4" w:space="0" w:color="auto"/>
            </w:tcBorders>
          </w:tcPr>
          <w:p w:rsidR="00003FFE" w:rsidRPr="0016319D" w:rsidRDefault="00F6177F" w:rsidP="00E77398">
            <w:pPr>
              <w:rPr>
                <w:rFonts w:ascii="Times New Roman" w:hAnsi="Times New Roman" w:cs="Times New Roman"/>
                <w:sz w:val="20"/>
                <w:szCs w:val="20"/>
              </w:rPr>
            </w:pPr>
            <w:r>
              <w:rPr>
                <w:rFonts w:ascii="Times New Roman" w:hAnsi="Times New Roman" w:cs="Times New Roman"/>
                <w:sz w:val="20"/>
                <w:szCs w:val="20"/>
              </w:rPr>
              <w:t>10,85</w:t>
            </w:r>
          </w:p>
        </w:tc>
        <w:tc>
          <w:tcPr>
            <w:tcW w:w="1701" w:type="dxa"/>
            <w:tcBorders>
              <w:left w:val="single" w:sz="4" w:space="0" w:color="auto"/>
              <w:right w:val="single" w:sz="4" w:space="0" w:color="auto"/>
            </w:tcBorders>
          </w:tcPr>
          <w:p w:rsidR="00003FFE" w:rsidRPr="0016319D" w:rsidRDefault="00F6177F" w:rsidP="00E77398">
            <w:pPr>
              <w:rPr>
                <w:rFonts w:ascii="Times New Roman" w:hAnsi="Times New Roman" w:cs="Times New Roman"/>
                <w:sz w:val="20"/>
                <w:szCs w:val="20"/>
              </w:rPr>
            </w:pPr>
            <w:r>
              <w:rPr>
                <w:rFonts w:ascii="Times New Roman" w:hAnsi="Times New Roman" w:cs="Times New Roman"/>
                <w:sz w:val="20"/>
                <w:szCs w:val="20"/>
              </w:rPr>
              <w:t>12</w:t>
            </w:r>
            <w:r w:rsidRPr="00A10CEB">
              <w:rPr>
                <w:rFonts w:ascii="Times New Roman" w:hAnsi="Times New Roman" w:cs="Times New Roman"/>
                <w:sz w:val="20"/>
                <w:szCs w:val="20"/>
                <w:vertAlign w:val="superscript"/>
              </w:rPr>
              <w:t>e</w:t>
            </w:r>
            <w:r>
              <w:rPr>
                <w:rFonts w:ascii="Times New Roman" w:hAnsi="Times New Roman" w:cs="Times New Roman"/>
                <w:sz w:val="20"/>
                <w:szCs w:val="20"/>
              </w:rPr>
              <w:t xml:space="preserve"> sur 47 élèves</w:t>
            </w:r>
          </w:p>
        </w:tc>
        <w:tc>
          <w:tcPr>
            <w:tcW w:w="1560" w:type="dxa"/>
            <w:tcBorders>
              <w:left w:val="single" w:sz="4" w:space="0" w:color="auto"/>
              <w:right w:val="single" w:sz="4" w:space="0" w:color="auto"/>
            </w:tcBorders>
            <w:shd w:val="clear" w:color="auto" w:fill="E5B8B7" w:themeFill="accent2" w:themeFillTint="66"/>
          </w:tcPr>
          <w:p w:rsidR="00003FFE" w:rsidRDefault="00F6177F" w:rsidP="00E77398">
            <w:pPr>
              <w:rPr>
                <w:rFonts w:ascii="Times New Roman" w:hAnsi="Times New Roman" w:cs="Times New Roman"/>
                <w:sz w:val="20"/>
                <w:szCs w:val="20"/>
              </w:rPr>
            </w:pPr>
            <w:r>
              <w:rPr>
                <w:rFonts w:ascii="Times New Roman" w:hAnsi="Times New Roman" w:cs="Times New Roman"/>
                <w:sz w:val="20"/>
                <w:szCs w:val="20"/>
              </w:rPr>
              <w:t>11,87</w:t>
            </w:r>
          </w:p>
        </w:tc>
        <w:tc>
          <w:tcPr>
            <w:tcW w:w="1791" w:type="dxa"/>
            <w:tcBorders>
              <w:left w:val="single" w:sz="4" w:space="0" w:color="auto"/>
            </w:tcBorders>
          </w:tcPr>
          <w:p w:rsidR="00003FFE" w:rsidRDefault="00F6177F" w:rsidP="00E77398">
            <w:pPr>
              <w:rPr>
                <w:rFonts w:ascii="Times New Roman" w:hAnsi="Times New Roman" w:cs="Times New Roman"/>
                <w:sz w:val="20"/>
                <w:szCs w:val="20"/>
              </w:rPr>
            </w:pPr>
            <w:r>
              <w:rPr>
                <w:rFonts w:ascii="Times New Roman" w:hAnsi="Times New Roman" w:cs="Times New Roman"/>
                <w:sz w:val="20"/>
                <w:szCs w:val="20"/>
              </w:rPr>
              <w:t>10 sur 47 élèves</w:t>
            </w:r>
          </w:p>
        </w:tc>
      </w:tr>
      <w:tr w:rsidR="00003FFE"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003FFE" w:rsidRDefault="00003FFE" w:rsidP="00E77398">
            <w:pPr>
              <w:rPr>
                <w:rFonts w:ascii="Times New Roman" w:hAnsi="Times New Roman" w:cs="Times New Roman"/>
                <w:sz w:val="20"/>
                <w:szCs w:val="20"/>
              </w:rPr>
            </w:pPr>
            <w:r>
              <w:rPr>
                <w:rFonts w:ascii="Times New Roman" w:hAnsi="Times New Roman" w:cs="Times New Roman"/>
                <w:sz w:val="20"/>
                <w:szCs w:val="20"/>
              </w:rPr>
              <w:t>29</w:t>
            </w:r>
          </w:p>
        </w:tc>
        <w:tc>
          <w:tcPr>
            <w:tcW w:w="3394" w:type="dxa"/>
            <w:tcBorders>
              <w:left w:val="single" w:sz="4" w:space="0" w:color="auto"/>
            </w:tcBorders>
            <w:vAlign w:val="center"/>
          </w:tcPr>
          <w:p w:rsidR="00003FFE" w:rsidRPr="009D0314" w:rsidRDefault="00CC608F" w:rsidP="00F6177F">
            <w:pPr>
              <w:rPr>
                <w:rFonts w:ascii="Times New Roman" w:hAnsi="Times New Roman" w:cs="Times New Roman"/>
                <w:sz w:val="20"/>
                <w:szCs w:val="20"/>
              </w:rPr>
            </w:pPr>
            <w:r>
              <w:rPr>
                <w:rFonts w:ascii="Times New Roman" w:hAnsi="Times New Roman" w:cs="Times New Roman"/>
                <w:sz w:val="20"/>
                <w:szCs w:val="20"/>
              </w:rPr>
              <w:t xml:space="preserve">AMEGBOR </w:t>
            </w:r>
            <w:proofErr w:type="spellStart"/>
            <w:r>
              <w:rPr>
                <w:rFonts w:ascii="Times New Roman" w:hAnsi="Times New Roman" w:cs="Times New Roman"/>
                <w:sz w:val="20"/>
                <w:szCs w:val="20"/>
              </w:rPr>
              <w:t>Yawa</w:t>
            </w:r>
            <w:proofErr w:type="spellEnd"/>
            <w:r>
              <w:rPr>
                <w:rFonts w:ascii="Times New Roman" w:hAnsi="Times New Roman" w:cs="Times New Roman"/>
                <w:sz w:val="20"/>
                <w:szCs w:val="20"/>
              </w:rPr>
              <w:t xml:space="preserve"> Edwige</w:t>
            </w:r>
          </w:p>
        </w:tc>
        <w:tc>
          <w:tcPr>
            <w:tcW w:w="2418" w:type="dxa"/>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KOUMA</w:t>
            </w:r>
            <w:r>
              <w:rPr>
                <w:rFonts w:ascii="Times New Roman" w:hAnsi="Times New Roman" w:cs="Times New Roman"/>
                <w:sz w:val="20"/>
                <w:szCs w:val="20"/>
              </w:rPr>
              <w:t xml:space="preserve"> APOTI</w:t>
            </w:r>
          </w:p>
        </w:tc>
        <w:tc>
          <w:tcPr>
            <w:tcW w:w="1083" w:type="dxa"/>
            <w:tcBorders>
              <w:right w:val="single" w:sz="4" w:space="0" w:color="auto"/>
            </w:tcBorders>
          </w:tcPr>
          <w:p w:rsidR="00003FFE" w:rsidRPr="0016319D" w:rsidRDefault="00CC608F" w:rsidP="00E77398">
            <w:pPr>
              <w:rPr>
                <w:rFonts w:ascii="Times New Roman" w:hAnsi="Times New Roman" w:cs="Times New Roman"/>
                <w:sz w:val="20"/>
                <w:szCs w:val="20"/>
              </w:rPr>
            </w:pPr>
            <w:r>
              <w:rPr>
                <w:rFonts w:ascii="Times New Roman" w:hAnsi="Times New Roman" w:cs="Times New Roman"/>
                <w:sz w:val="20"/>
                <w:szCs w:val="20"/>
              </w:rPr>
              <w:t>11,72</w:t>
            </w:r>
          </w:p>
        </w:tc>
        <w:tc>
          <w:tcPr>
            <w:tcW w:w="1783" w:type="dxa"/>
            <w:tcBorders>
              <w:left w:val="single" w:sz="4" w:space="0" w:color="auto"/>
            </w:tcBorders>
          </w:tcPr>
          <w:p w:rsidR="00003FFE" w:rsidRPr="0016319D" w:rsidRDefault="00CC608F" w:rsidP="00E77398">
            <w:pPr>
              <w:rPr>
                <w:rFonts w:ascii="Times New Roman" w:hAnsi="Times New Roman" w:cs="Times New Roman"/>
                <w:sz w:val="20"/>
                <w:szCs w:val="20"/>
              </w:rPr>
            </w:pPr>
            <w:r>
              <w:rPr>
                <w:rFonts w:ascii="Times New Roman" w:hAnsi="Times New Roman" w:cs="Times New Roman"/>
                <w:sz w:val="20"/>
                <w:szCs w:val="20"/>
              </w:rPr>
              <w:t>1</w:t>
            </w:r>
            <w:r w:rsidRPr="00CC608F">
              <w:rPr>
                <w:rFonts w:ascii="Times New Roman" w:hAnsi="Times New Roman" w:cs="Times New Roman"/>
                <w:sz w:val="20"/>
                <w:szCs w:val="20"/>
                <w:vertAlign w:val="superscript"/>
              </w:rPr>
              <w:t>ère</w:t>
            </w:r>
            <w:r w:rsidR="00DA671E">
              <w:rPr>
                <w:rFonts w:ascii="Times New Roman" w:hAnsi="Times New Roman" w:cs="Times New Roman"/>
                <w:sz w:val="20"/>
                <w:szCs w:val="20"/>
              </w:rPr>
              <w:t xml:space="preserve"> sur</w:t>
            </w:r>
            <w:r>
              <w:rPr>
                <w:rFonts w:ascii="Times New Roman" w:hAnsi="Times New Roman" w:cs="Times New Roman"/>
                <w:sz w:val="20"/>
                <w:szCs w:val="20"/>
              </w:rPr>
              <w:t>7 élèves</w:t>
            </w:r>
          </w:p>
        </w:tc>
        <w:tc>
          <w:tcPr>
            <w:tcW w:w="1275" w:type="dxa"/>
            <w:tcBorders>
              <w:right w:val="single" w:sz="4" w:space="0" w:color="auto"/>
            </w:tcBorders>
          </w:tcPr>
          <w:p w:rsidR="00003FFE" w:rsidRPr="0016319D" w:rsidRDefault="00CC608F" w:rsidP="00E77398">
            <w:pPr>
              <w:rPr>
                <w:rFonts w:ascii="Times New Roman" w:hAnsi="Times New Roman" w:cs="Times New Roman"/>
                <w:sz w:val="20"/>
                <w:szCs w:val="20"/>
              </w:rPr>
            </w:pPr>
            <w:r>
              <w:rPr>
                <w:rFonts w:ascii="Times New Roman" w:hAnsi="Times New Roman" w:cs="Times New Roman"/>
                <w:sz w:val="20"/>
                <w:szCs w:val="20"/>
              </w:rPr>
              <w:t>12,17</w:t>
            </w:r>
          </w:p>
        </w:tc>
        <w:tc>
          <w:tcPr>
            <w:tcW w:w="1701" w:type="dxa"/>
            <w:tcBorders>
              <w:left w:val="single" w:sz="4" w:space="0" w:color="auto"/>
              <w:right w:val="single" w:sz="4" w:space="0" w:color="auto"/>
            </w:tcBorders>
          </w:tcPr>
          <w:p w:rsidR="00003FFE" w:rsidRPr="0016319D" w:rsidRDefault="00CC608F" w:rsidP="00E77398">
            <w:pPr>
              <w:rPr>
                <w:rFonts w:ascii="Times New Roman" w:hAnsi="Times New Roman" w:cs="Times New Roman"/>
                <w:sz w:val="20"/>
                <w:szCs w:val="20"/>
              </w:rPr>
            </w:pPr>
            <w:r>
              <w:rPr>
                <w:rFonts w:ascii="Times New Roman" w:hAnsi="Times New Roman" w:cs="Times New Roman"/>
                <w:sz w:val="20"/>
                <w:szCs w:val="20"/>
              </w:rPr>
              <w:t>1</w:t>
            </w:r>
            <w:r w:rsidRPr="00CC608F">
              <w:rPr>
                <w:rFonts w:ascii="Times New Roman" w:hAnsi="Times New Roman" w:cs="Times New Roman"/>
                <w:sz w:val="20"/>
                <w:szCs w:val="20"/>
                <w:vertAlign w:val="superscript"/>
              </w:rPr>
              <w:t>ère</w:t>
            </w:r>
            <w:r>
              <w:rPr>
                <w:rFonts w:ascii="Times New Roman" w:hAnsi="Times New Roman" w:cs="Times New Roman"/>
                <w:sz w:val="20"/>
                <w:szCs w:val="20"/>
              </w:rPr>
              <w:t>/7 élèves</w:t>
            </w:r>
          </w:p>
        </w:tc>
        <w:tc>
          <w:tcPr>
            <w:tcW w:w="1560" w:type="dxa"/>
            <w:tcBorders>
              <w:left w:val="single" w:sz="4" w:space="0" w:color="auto"/>
              <w:right w:val="single" w:sz="4" w:space="0" w:color="auto"/>
            </w:tcBorders>
            <w:shd w:val="clear" w:color="auto" w:fill="E5B8B7" w:themeFill="accent2" w:themeFillTint="66"/>
          </w:tcPr>
          <w:p w:rsidR="00003FFE" w:rsidRDefault="00CC608F" w:rsidP="00E77398">
            <w:pPr>
              <w:rPr>
                <w:rFonts w:ascii="Times New Roman" w:hAnsi="Times New Roman" w:cs="Times New Roman"/>
                <w:sz w:val="20"/>
                <w:szCs w:val="20"/>
              </w:rPr>
            </w:pPr>
            <w:r>
              <w:rPr>
                <w:rFonts w:ascii="Times New Roman" w:hAnsi="Times New Roman" w:cs="Times New Roman"/>
                <w:sz w:val="20"/>
                <w:szCs w:val="20"/>
              </w:rPr>
              <w:t>12,00</w:t>
            </w:r>
          </w:p>
        </w:tc>
        <w:tc>
          <w:tcPr>
            <w:tcW w:w="1791" w:type="dxa"/>
            <w:tcBorders>
              <w:left w:val="single" w:sz="4" w:space="0" w:color="auto"/>
            </w:tcBorders>
          </w:tcPr>
          <w:p w:rsidR="00003FFE" w:rsidRDefault="00CC608F" w:rsidP="00E77398">
            <w:pPr>
              <w:rPr>
                <w:rFonts w:ascii="Times New Roman" w:hAnsi="Times New Roman" w:cs="Times New Roman"/>
                <w:sz w:val="20"/>
                <w:szCs w:val="20"/>
              </w:rPr>
            </w:pPr>
            <w:r>
              <w:rPr>
                <w:rFonts w:ascii="Times New Roman" w:hAnsi="Times New Roman" w:cs="Times New Roman"/>
                <w:sz w:val="20"/>
                <w:szCs w:val="20"/>
              </w:rPr>
              <w:t>1</w:t>
            </w:r>
            <w:r w:rsidRPr="00CC608F">
              <w:rPr>
                <w:rFonts w:ascii="Times New Roman" w:hAnsi="Times New Roman" w:cs="Times New Roman"/>
                <w:sz w:val="20"/>
                <w:szCs w:val="20"/>
                <w:vertAlign w:val="superscript"/>
              </w:rPr>
              <w:t>ère</w:t>
            </w:r>
            <w:r>
              <w:rPr>
                <w:rFonts w:ascii="Times New Roman" w:hAnsi="Times New Roman" w:cs="Times New Roman"/>
                <w:sz w:val="20"/>
                <w:szCs w:val="20"/>
              </w:rPr>
              <w:t>/7 élèves</w:t>
            </w:r>
          </w:p>
        </w:tc>
      </w:tr>
      <w:tr w:rsidR="00003FFE"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003FFE" w:rsidRDefault="00003FFE" w:rsidP="00E77398">
            <w:pPr>
              <w:rPr>
                <w:rFonts w:ascii="Times New Roman" w:hAnsi="Times New Roman" w:cs="Times New Roman"/>
                <w:sz w:val="20"/>
                <w:szCs w:val="20"/>
              </w:rPr>
            </w:pPr>
            <w:r>
              <w:rPr>
                <w:rFonts w:ascii="Times New Roman" w:hAnsi="Times New Roman" w:cs="Times New Roman"/>
                <w:sz w:val="20"/>
                <w:szCs w:val="20"/>
              </w:rPr>
              <w:t>30</w:t>
            </w:r>
          </w:p>
        </w:tc>
        <w:tc>
          <w:tcPr>
            <w:tcW w:w="3394" w:type="dxa"/>
            <w:tcBorders>
              <w:left w:val="single" w:sz="4" w:space="0" w:color="auto"/>
            </w:tcBorders>
            <w:vAlign w:val="center"/>
          </w:tcPr>
          <w:p w:rsidR="00003FFE" w:rsidRPr="009D0314" w:rsidRDefault="00003FFE" w:rsidP="00CC608F">
            <w:pPr>
              <w:rPr>
                <w:rFonts w:ascii="Times New Roman" w:hAnsi="Times New Roman" w:cs="Times New Roman"/>
                <w:sz w:val="20"/>
                <w:szCs w:val="20"/>
              </w:rPr>
            </w:pPr>
            <w:r w:rsidRPr="009D0314">
              <w:rPr>
                <w:rFonts w:ascii="Times New Roman" w:hAnsi="Times New Roman" w:cs="Times New Roman"/>
                <w:sz w:val="20"/>
                <w:szCs w:val="20"/>
              </w:rPr>
              <w:t xml:space="preserve">AMEGBOR </w:t>
            </w:r>
            <w:proofErr w:type="spellStart"/>
            <w:r w:rsidR="00CC608F">
              <w:rPr>
                <w:rFonts w:ascii="Times New Roman" w:hAnsi="Times New Roman" w:cs="Times New Roman"/>
                <w:sz w:val="20"/>
                <w:szCs w:val="20"/>
              </w:rPr>
              <w:t>Yawa</w:t>
            </w:r>
            <w:proofErr w:type="spellEnd"/>
            <w:r w:rsidR="00CC608F">
              <w:rPr>
                <w:rFonts w:ascii="Times New Roman" w:hAnsi="Times New Roman" w:cs="Times New Roman"/>
                <w:sz w:val="20"/>
                <w:szCs w:val="20"/>
              </w:rPr>
              <w:t xml:space="preserve"> Ruth</w:t>
            </w:r>
          </w:p>
        </w:tc>
        <w:tc>
          <w:tcPr>
            <w:tcW w:w="2418" w:type="dxa"/>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KOUMA</w:t>
            </w:r>
            <w:r>
              <w:rPr>
                <w:rFonts w:ascii="Times New Roman" w:hAnsi="Times New Roman" w:cs="Times New Roman"/>
                <w:sz w:val="20"/>
                <w:szCs w:val="20"/>
              </w:rPr>
              <w:t xml:space="preserve"> APOTI</w:t>
            </w:r>
          </w:p>
        </w:tc>
        <w:tc>
          <w:tcPr>
            <w:tcW w:w="1083" w:type="dxa"/>
            <w:tcBorders>
              <w:right w:val="single" w:sz="4" w:space="0" w:color="auto"/>
            </w:tcBorders>
          </w:tcPr>
          <w:p w:rsidR="00003FFE" w:rsidRPr="0016319D" w:rsidRDefault="00F6177F" w:rsidP="00E77398">
            <w:pPr>
              <w:rPr>
                <w:rFonts w:ascii="Times New Roman" w:hAnsi="Times New Roman" w:cs="Times New Roman"/>
                <w:sz w:val="20"/>
                <w:szCs w:val="20"/>
              </w:rPr>
            </w:pPr>
            <w:r>
              <w:rPr>
                <w:rFonts w:ascii="Times New Roman" w:hAnsi="Times New Roman" w:cs="Times New Roman"/>
                <w:sz w:val="20"/>
                <w:szCs w:val="20"/>
              </w:rPr>
              <w:t>15,37</w:t>
            </w:r>
          </w:p>
        </w:tc>
        <w:tc>
          <w:tcPr>
            <w:tcW w:w="1783" w:type="dxa"/>
            <w:tcBorders>
              <w:left w:val="single" w:sz="4" w:space="0" w:color="auto"/>
            </w:tcBorders>
          </w:tcPr>
          <w:p w:rsidR="00003FFE" w:rsidRPr="0016319D" w:rsidRDefault="00F6177F" w:rsidP="00E77398">
            <w:pPr>
              <w:rPr>
                <w:rFonts w:ascii="Times New Roman" w:hAnsi="Times New Roman" w:cs="Times New Roman"/>
                <w:sz w:val="20"/>
                <w:szCs w:val="20"/>
              </w:rPr>
            </w:pPr>
            <w:r>
              <w:rPr>
                <w:rFonts w:ascii="Times New Roman" w:hAnsi="Times New Roman" w:cs="Times New Roman"/>
                <w:sz w:val="20"/>
                <w:szCs w:val="20"/>
              </w:rPr>
              <w:t>1</w:t>
            </w:r>
            <w:r w:rsidRPr="00F6177F">
              <w:rPr>
                <w:rFonts w:ascii="Times New Roman" w:hAnsi="Times New Roman" w:cs="Times New Roman"/>
                <w:sz w:val="20"/>
                <w:szCs w:val="20"/>
                <w:vertAlign w:val="superscript"/>
              </w:rPr>
              <w:t>ère</w:t>
            </w:r>
            <w:r w:rsidR="00DA671E">
              <w:rPr>
                <w:rFonts w:ascii="Times New Roman" w:hAnsi="Times New Roman" w:cs="Times New Roman"/>
                <w:sz w:val="20"/>
                <w:szCs w:val="20"/>
              </w:rPr>
              <w:t xml:space="preserve"> sur 7 élèves</w:t>
            </w:r>
          </w:p>
        </w:tc>
        <w:tc>
          <w:tcPr>
            <w:tcW w:w="1275" w:type="dxa"/>
            <w:tcBorders>
              <w:right w:val="single" w:sz="4" w:space="0" w:color="auto"/>
            </w:tcBorders>
          </w:tcPr>
          <w:p w:rsidR="00003FFE" w:rsidRPr="0016319D" w:rsidRDefault="00F6177F" w:rsidP="00E77398">
            <w:pPr>
              <w:rPr>
                <w:rFonts w:ascii="Times New Roman" w:hAnsi="Times New Roman" w:cs="Times New Roman"/>
                <w:sz w:val="20"/>
                <w:szCs w:val="20"/>
              </w:rPr>
            </w:pPr>
            <w:r>
              <w:rPr>
                <w:rFonts w:ascii="Times New Roman" w:hAnsi="Times New Roman" w:cs="Times New Roman"/>
                <w:sz w:val="20"/>
                <w:szCs w:val="20"/>
              </w:rPr>
              <w:t>15,07</w:t>
            </w:r>
          </w:p>
        </w:tc>
        <w:tc>
          <w:tcPr>
            <w:tcW w:w="1701" w:type="dxa"/>
            <w:tcBorders>
              <w:left w:val="single" w:sz="4" w:space="0" w:color="auto"/>
              <w:right w:val="single" w:sz="4" w:space="0" w:color="auto"/>
            </w:tcBorders>
          </w:tcPr>
          <w:p w:rsidR="00003FFE" w:rsidRPr="0016319D" w:rsidRDefault="00F6177F" w:rsidP="00E77398">
            <w:pPr>
              <w:rPr>
                <w:rFonts w:ascii="Times New Roman" w:hAnsi="Times New Roman" w:cs="Times New Roman"/>
                <w:sz w:val="20"/>
                <w:szCs w:val="20"/>
              </w:rPr>
            </w:pPr>
            <w:r>
              <w:rPr>
                <w:rFonts w:ascii="Times New Roman" w:hAnsi="Times New Roman" w:cs="Times New Roman"/>
                <w:sz w:val="20"/>
                <w:szCs w:val="20"/>
              </w:rPr>
              <w:t>1</w:t>
            </w:r>
            <w:r w:rsidRPr="00F6177F">
              <w:rPr>
                <w:rFonts w:ascii="Times New Roman" w:hAnsi="Times New Roman" w:cs="Times New Roman"/>
                <w:sz w:val="20"/>
                <w:szCs w:val="20"/>
                <w:vertAlign w:val="superscript"/>
              </w:rPr>
              <w:t>ère</w:t>
            </w:r>
            <w:r>
              <w:rPr>
                <w:rFonts w:ascii="Times New Roman" w:hAnsi="Times New Roman" w:cs="Times New Roman"/>
                <w:sz w:val="20"/>
                <w:szCs w:val="20"/>
              </w:rPr>
              <w:t>/2</w:t>
            </w:r>
            <w:r w:rsidR="00501998">
              <w:rPr>
                <w:rFonts w:ascii="Times New Roman" w:hAnsi="Times New Roman" w:cs="Times New Roman"/>
                <w:sz w:val="20"/>
                <w:szCs w:val="20"/>
              </w:rPr>
              <w:t>7</w:t>
            </w:r>
          </w:p>
        </w:tc>
        <w:tc>
          <w:tcPr>
            <w:tcW w:w="1560" w:type="dxa"/>
            <w:tcBorders>
              <w:left w:val="single" w:sz="4" w:space="0" w:color="auto"/>
              <w:right w:val="single" w:sz="4" w:space="0" w:color="auto"/>
            </w:tcBorders>
            <w:shd w:val="clear" w:color="auto" w:fill="E5B8B7" w:themeFill="accent2" w:themeFillTint="66"/>
          </w:tcPr>
          <w:p w:rsidR="00003FFE" w:rsidRDefault="00F6177F" w:rsidP="00E77398">
            <w:pPr>
              <w:rPr>
                <w:rFonts w:ascii="Times New Roman" w:hAnsi="Times New Roman" w:cs="Times New Roman"/>
                <w:sz w:val="20"/>
                <w:szCs w:val="20"/>
              </w:rPr>
            </w:pPr>
            <w:r>
              <w:rPr>
                <w:rFonts w:ascii="Times New Roman" w:hAnsi="Times New Roman" w:cs="Times New Roman"/>
                <w:sz w:val="20"/>
                <w:szCs w:val="20"/>
              </w:rPr>
              <w:t>14,42</w:t>
            </w:r>
          </w:p>
        </w:tc>
        <w:tc>
          <w:tcPr>
            <w:tcW w:w="1791" w:type="dxa"/>
            <w:tcBorders>
              <w:left w:val="single" w:sz="4" w:space="0" w:color="auto"/>
            </w:tcBorders>
          </w:tcPr>
          <w:p w:rsidR="00003FFE" w:rsidRDefault="00F6177F" w:rsidP="00E77398">
            <w:pPr>
              <w:rPr>
                <w:rFonts w:ascii="Times New Roman" w:hAnsi="Times New Roman" w:cs="Times New Roman"/>
                <w:sz w:val="20"/>
                <w:szCs w:val="20"/>
              </w:rPr>
            </w:pPr>
            <w:r>
              <w:rPr>
                <w:rFonts w:ascii="Times New Roman" w:hAnsi="Times New Roman" w:cs="Times New Roman"/>
                <w:sz w:val="20"/>
                <w:szCs w:val="20"/>
              </w:rPr>
              <w:t>1</w:t>
            </w:r>
            <w:r w:rsidRPr="00F6177F">
              <w:rPr>
                <w:rFonts w:ascii="Times New Roman" w:hAnsi="Times New Roman" w:cs="Times New Roman"/>
                <w:sz w:val="20"/>
                <w:szCs w:val="20"/>
                <w:vertAlign w:val="superscript"/>
              </w:rPr>
              <w:t>ère</w:t>
            </w:r>
            <w:r>
              <w:rPr>
                <w:rFonts w:ascii="Times New Roman" w:hAnsi="Times New Roman" w:cs="Times New Roman"/>
                <w:sz w:val="20"/>
                <w:szCs w:val="20"/>
              </w:rPr>
              <w:t>/2</w:t>
            </w:r>
            <w:r w:rsidR="00501998">
              <w:rPr>
                <w:rFonts w:ascii="Times New Roman" w:hAnsi="Times New Roman" w:cs="Times New Roman"/>
                <w:sz w:val="20"/>
                <w:szCs w:val="20"/>
              </w:rPr>
              <w:t>7</w:t>
            </w:r>
          </w:p>
        </w:tc>
      </w:tr>
      <w:tr w:rsidR="00003FFE" w:rsidRPr="0016319D" w:rsidTr="008F282D">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tcPr>
          <w:p w:rsidR="00003FFE" w:rsidRDefault="00003FFE" w:rsidP="00E77398">
            <w:pPr>
              <w:rPr>
                <w:rFonts w:ascii="Times New Roman" w:hAnsi="Times New Roman" w:cs="Times New Roman"/>
                <w:sz w:val="20"/>
                <w:szCs w:val="20"/>
              </w:rPr>
            </w:pPr>
            <w:r>
              <w:rPr>
                <w:rFonts w:ascii="Times New Roman" w:hAnsi="Times New Roman" w:cs="Times New Roman"/>
                <w:sz w:val="20"/>
                <w:szCs w:val="20"/>
              </w:rPr>
              <w:t>31</w:t>
            </w:r>
          </w:p>
        </w:tc>
        <w:tc>
          <w:tcPr>
            <w:tcW w:w="3394" w:type="dxa"/>
            <w:tcBorders>
              <w:left w:val="single" w:sz="4" w:space="0" w:color="auto"/>
            </w:tcBorders>
            <w:vAlign w:val="center"/>
          </w:tcPr>
          <w:p w:rsidR="00003FFE" w:rsidRPr="009D0314" w:rsidRDefault="00003FFE" w:rsidP="00F6177F">
            <w:pPr>
              <w:rPr>
                <w:rFonts w:ascii="Times New Roman" w:hAnsi="Times New Roman" w:cs="Times New Roman"/>
                <w:sz w:val="20"/>
                <w:szCs w:val="20"/>
              </w:rPr>
            </w:pPr>
            <w:r w:rsidRPr="009D0314">
              <w:rPr>
                <w:rFonts w:ascii="Times New Roman" w:hAnsi="Times New Roman" w:cs="Times New Roman"/>
                <w:sz w:val="20"/>
                <w:szCs w:val="20"/>
              </w:rPr>
              <w:t xml:space="preserve">AYISSAH </w:t>
            </w:r>
            <w:proofErr w:type="spellStart"/>
            <w:r w:rsidRPr="009D0314">
              <w:rPr>
                <w:rFonts w:ascii="Times New Roman" w:hAnsi="Times New Roman" w:cs="Times New Roman"/>
                <w:sz w:val="20"/>
                <w:szCs w:val="20"/>
              </w:rPr>
              <w:t>Ama</w:t>
            </w:r>
            <w:proofErr w:type="spellEnd"/>
            <w:r w:rsidRPr="009D0314">
              <w:rPr>
                <w:rFonts w:ascii="Times New Roman" w:hAnsi="Times New Roman" w:cs="Times New Roman"/>
                <w:sz w:val="20"/>
                <w:szCs w:val="20"/>
              </w:rPr>
              <w:t xml:space="preserve"> Victoire </w:t>
            </w:r>
            <w:proofErr w:type="spellStart"/>
            <w:r w:rsidRPr="009D0314">
              <w:rPr>
                <w:rFonts w:ascii="Times New Roman" w:hAnsi="Times New Roman" w:cs="Times New Roman"/>
                <w:sz w:val="20"/>
                <w:szCs w:val="20"/>
              </w:rPr>
              <w:t>Sitsope</w:t>
            </w:r>
            <w:proofErr w:type="spellEnd"/>
          </w:p>
        </w:tc>
        <w:tc>
          <w:tcPr>
            <w:tcW w:w="2418" w:type="dxa"/>
          </w:tcPr>
          <w:p w:rsidR="00003FFE" w:rsidRPr="0016319D" w:rsidRDefault="00003FFE" w:rsidP="00E77398">
            <w:pPr>
              <w:rPr>
                <w:rFonts w:ascii="Times New Roman" w:hAnsi="Times New Roman" w:cs="Times New Roman"/>
                <w:sz w:val="20"/>
                <w:szCs w:val="20"/>
              </w:rPr>
            </w:pPr>
            <w:r w:rsidRPr="0016319D">
              <w:rPr>
                <w:rFonts w:ascii="Times New Roman" w:hAnsi="Times New Roman" w:cs="Times New Roman"/>
                <w:sz w:val="20"/>
                <w:szCs w:val="20"/>
              </w:rPr>
              <w:t>KOUMA</w:t>
            </w:r>
            <w:r>
              <w:rPr>
                <w:rFonts w:ascii="Times New Roman" w:hAnsi="Times New Roman" w:cs="Times New Roman"/>
                <w:sz w:val="20"/>
                <w:szCs w:val="20"/>
              </w:rPr>
              <w:t xml:space="preserve"> APOTI</w:t>
            </w:r>
          </w:p>
        </w:tc>
        <w:tc>
          <w:tcPr>
            <w:tcW w:w="1083" w:type="dxa"/>
            <w:tcBorders>
              <w:right w:val="single" w:sz="4" w:space="0" w:color="auto"/>
            </w:tcBorders>
          </w:tcPr>
          <w:p w:rsidR="00003FFE" w:rsidRPr="0016319D" w:rsidRDefault="00F6177F" w:rsidP="00E77398">
            <w:pPr>
              <w:rPr>
                <w:rFonts w:ascii="Times New Roman" w:hAnsi="Times New Roman" w:cs="Times New Roman"/>
                <w:sz w:val="20"/>
                <w:szCs w:val="20"/>
              </w:rPr>
            </w:pPr>
            <w:r>
              <w:rPr>
                <w:rFonts w:ascii="Times New Roman" w:hAnsi="Times New Roman" w:cs="Times New Roman"/>
                <w:sz w:val="20"/>
                <w:szCs w:val="20"/>
              </w:rPr>
              <w:t>12,13</w:t>
            </w:r>
          </w:p>
        </w:tc>
        <w:tc>
          <w:tcPr>
            <w:tcW w:w="1783" w:type="dxa"/>
            <w:tcBorders>
              <w:left w:val="single" w:sz="4" w:space="0" w:color="auto"/>
            </w:tcBorders>
          </w:tcPr>
          <w:p w:rsidR="00003FFE" w:rsidRPr="0016319D" w:rsidRDefault="00F6177F" w:rsidP="00DA671E">
            <w:pPr>
              <w:rPr>
                <w:rFonts w:ascii="Times New Roman" w:hAnsi="Times New Roman" w:cs="Times New Roman"/>
                <w:sz w:val="20"/>
                <w:szCs w:val="20"/>
              </w:rPr>
            </w:pPr>
            <w:r>
              <w:rPr>
                <w:rFonts w:ascii="Times New Roman" w:hAnsi="Times New Roman" w:cs="Times New Roman"/>
                <w:sz w:val="20"/>
                <w:szCs w:val="20"/>
              </w:rPr>
              <w:t>3</w:t>
            </w:r>
            <w:r w:rsidRPr="00F6177F">
              <w:rPr>
                <w:rFonts w:ascii="Times New Roman" w:hAnsi="Times New Roman" w:cs="Times New Roman"/>
                <w:sz w:val="20"/>
                <w:szCs w:val="20"/>
                <w:vertAlign w:val="superscript"/>
              </w:rPr>
              <w:t>ème</w:t>
            </w:r>
            <w:r w:rsidR="00DA671E">
              <w:rPr>
                <w:rFonts w:ascii="Times New Roman" w:hAnsi="Times New Roman" w:cs="Times New Roman"/>
                <w:sz w:val="20"/>
                <w:szCs w:val="20"/>
              </w:rPr>
              <w:t xml:space="preserve"> sur 27 élèves</w:t>
            </w:r>
          </w:p>
        </w:tc>
        <w:tc>
          <w:tcPr>
            <w:tcW w:w="1275" w:type="dxa"/>
            <w:tcBorders>
              <w:right w:val="single" w:sz="4" w:space="0" w:color="auto"/>
            </w:tcBorders>
          </w:tcPr>
          <w:p w:rsidR="00003FFE" w:rsidRPr="0016319D" w:rsidRDefault="00F6177F" w:rsidP="00E77398">
            <w:pPr>
              <w:rPr>
                <w:rFonts w:ascii="Times New Roman" w:hAnsi="Times New Roman" w:cs="Times New Roman"/>
                <w:sz w:val="20"/>
                <w:szCs w:val="20"/>
              </w:rPr>
            </w:pPr>
            <w:r>
              <w:rPr>
                <w:rFonts w:ascii="Times New Roman" w:hAnsi="Times New Roman" w:cs="Times New Roman"/>
                <w:sz w:val="20"/>
                <w:szCs w:val="20"/>
              </w:rPr>
              <w:t>13.52</w:t>
            </w:r>
          </w:p>
        </w:tc>
        <w:tc>
          <w:tcPr>
            <w:tcW w:w="1701" w:type="dxa"/>
            <w:tcBorders>
              <w:left w:val="single" w:sz="4" w:space="0" w:color="auto"/>
              <w:right w:val="single" w:sz="4" w:space="0" w:color="auto"/>
            </w:tcBorders>
          </w:tcPr>
          <w:p w:rsidR="00003FFE" w:rsidRPr="0016319D" w:rsidRDefault="00F6177F" w:rsidP="00E77398">
            <w:pPr>
              <w:rPr>
                <w:rFonts w:ascii="Times New Roman" w:hAnsi="Times New Roman" w:cs="Times New Roman"/>
                <w:sz w:val="20"/>
                <w:szCs w:val="20"/>
              </w:rPr>
            </w:pPr>
            <w:r>
              <w:rPr>
                <w:rFonts w:ascii="Times New Roman" w:hAnsi="Times New Roman" w:cs="Times New Roman"/>
                <w:sz w:val="20"/>
                <w:szCs w:val="20"/>
              </w:rPr>
              <w:t>2</w:t>
            </w:r>
            <w:r w:rsidRPr="00F6177F">
              <w:rPr>
                <w:rFonts w:ascii="Times New Roman" w:hAnsi="Times New Roman" w:cs="Times New Roman"/>
                <w:sz w:val="20"/>
                <w:szCs w:val="20"/>
                <w:vertAlign w:val="superscript"/>
              </w:rPr>
              <w:t>ème</w:t>
            </w:r>
            <w:r>
              <w:rPr>
                <w:rFonts w:ascii="Times New Roman" w:hAnsi="Times New Roman" w:cs="Times New Roman"/>
                <w:sz w:val="20"/>
                <w:szCs w:val="20"/>
              </w:rPr>
              <w:t>/27</w:t>
            </w:r>
          </w:p>
        </w:tc>
        <w:tc>
          <w:tcPr>
            <w:tcW w:w="1560" w:type="dxa"/>
            <w:tcBorders>
              <w:left w:val="single" w:sz="4" w:space="0" w:color="auto"/>
              <w:right w:val="single" w:sz="4" w:space="0" w:color="auto"/>
            </w:tcBorders>
            <w:shd w:val="clear" w:color="auto" w:fill="E5B8B7" w:themeFill="accent2" w:themeFillTint="66"/>
          </w:tcPr>
          <w:p w:rsidR="00003FFE" w:rsidRDefault="00F6177F" w:rsidP="00E77398">
            <w:pPr>
              <w:rPr>
                <w:rFonts w:ascii="Times New Roman" w:hAnsi="Times New Roman" w:cs="Times New Roman"/>
                <w:sz w:val="20"/>
                <w:szCs w:val="20"/>
              </w:rPr>
            </w:pPr>
            <w:r>
              <w:rPr>
                <w:rFonts w:ascii="Times New Roman" w:hAnsi="Times New Roman" w:cs="Times New Roman"/>
                <w:sz w:val="20"/>
                <w:szCs w:val="20"/>
              </w:rPr>
              <w:t>13,90</w:t>
            </w:r>
          </w:p>
        </w:tc>
        <w:tc>
          <w:tcPr>
            <w:tcW w:w="1791" w:type="dxa"/>
            <w:tcBorders>
              <w:left w:val="single" w:sz="4" w:space="0" w:color="auto"/>
            </w:tcBorders>
          </w:tcPr>
          <w:p w:rsidR="00003FFE" w:rsidRDefault="00F6177F" w:rsidP="00E77398">
            <w:pPr>
              <w:rPr>
                <w:rFonts w:ascii="Times New Roman" w:hAnsi="Times New Roman" w:cs="Times New Roman"/>
                <w:sz w:val="20"/>
                <w:szCs w:val="20"/>
              </w:rPr>
            </w:pPr>
            <w:r>
              <w:rPr>
                <w:rFonts w:ascii="Times New Roman" w:hAnsi="Times New Roman" w:cs="Times New Roman"/>
                <w:sz w:val="20"/>
                <w:szCs w:val="20"/>
              </w:rPr>
              <w:t>2</w:t>
            </w:r>
            <w:r w:rsidRPr="00F6177F">
              <w:rPr>
                <w:rFonts w:ascii="Times New Roman" w:hAnsi="Times New Roman" w:cs="Times New Roman"/>
                <w:sz w:val="20"/>
                <w:szCs w:val="20"/>
                <w:vertAlign w:val="superscript"/>
              </w:rPr>
              <w:t>ème</w:t>
            </w:r>
            <w:r>
              <w:rPr>
                <w:rFonts w:ascii="Times New Roman" w:hAnsi="Times New Roman" w:cs="Times New Roman"/>
                <w:sz w:val="20"/>
                <w:szCs w:val="20"/>
              </w:rPr>
              <w:t>/27</w:t>
            </w:r>
          </w:p>
        </w:tc>
      </w:tr>
    </w:tbl>
    <w:p w:rsidR="00EF0EAA" w:rsidRDefault="00EF0EAA" w:rsidP="00EF0EAA">
      <w:pPr>
        <w:jc w:val="left"/>
        <w:rPr>
          <w:rFonts w:ascii="Bookman Old Style" w:hAnsi="Bookman Old Style"/>
          <w:sz w:val="24"/>
          <w:szCs w:val="24"/>
        </w:rPr>
        <w:sectPr w:rsidR="00EF0EAA" w:rsidSect="00E77398">
          <w:pgSz w:w="16838" w:h="11906" w:orient="landscape"/>
          <w:pgMar w:top="1417" w:right="1417" w:bottom="1417" w:left="1417" w:header="708" w:footer="708" w:gutter="0"/>
          <w:cols w:space="708"/>
          <w:docGrid w:linePitch="360"/>
        </w:sectPr>
      </w:pPr>
    </w:p>
    <w:p w:rsidR="00EF0EAA" w:rsidRPr="00CC27A4" w:rsidRDefault="00EF0EAA" w:rsidP="00EF0EAA">
      <w:pPr>
        <w:spacing w:line="360" w:lineRule="auto"/>
        <w:jc w:val="left"/>
        <w:rPr>
          <w:rFonts w:ascii="Times New Roman" w:hAnsi="Times New Roman" w:cs="Times New Roman"/>
          <w:b/>
          <w:sz w:val="24"/>
          <w:szCs w:val="24"/>
        </w:rPr>
      </w:pPr>
      <w:r w:rsidRPr="00CC27A4">
        <w:rPr>
          <w:rFonts w:ascii="Times New Roman" w:hAnsi="Times New Roman" w:cs="Times New Roman"/>
          <w:b/>
          <w:sz w:val="24"/>
          <w:szCs w:val="24"/>
        </w:rPr>
        <w:lastRenderedPageBreak/>
        <w:t xml:space="preserve">Analyse des indicateurs de réussite </w:t>
      </w:r>
      <w:r>
        <w:rPr>
          <w:rFonts w:ascii="Times New Roman" w:hAnsi="Times New Roman" w:cs="Times New Roman"/>
          <w:b/>
          <w:sz w:val="24"/>
          <w:szCs w:val="24"/>
        </w:rPr>
        <w:t xml:space="preserve"> PEBC de </w:t>
      </w:r>
      <w:r w:rsidR="00887036">
        <w:rPr>
          <w:rFonts w:ascii="Times New Roman" w:hAnsi="Times New Roman" w:cs="Times New Roman"/>
          <w:b/>
          <w:sz w:val="24"/>
          <w:szCs w:val="24"/>
        </w:rPr>
        <w:t>2016</w:t>
      </w:r>
    </w:p>
    <w:p w:rsidR="00EF0EAA" w:rsidRPr="00CC27A4" w:rsidRDefault="00EF0EAA" w:rsidP="00EF0EAA">
      <w:pPr>
        <w:pStyle w:val="Paragraphedeliste"/>
        <w:numPr>
          <w:ilvl w:val="0"/>
          <w:numId w:val="3"/>
        </w:numPr>
        <w:spacing w:after="0" w:line="360" w:lineRule="auto"/>
        <w:ind w:left="714" w:hanging="357"/>
        <w:jc w:val="both"/>
        <w:rPr>
          <w:rFonts w:ascii="Times New Roman" w:hAnsi="Times New Roman"/>
          <w:b/>
          <w:i/>
          <w:sz w:val="24"/>
          <w:szCs w:val="24"/>
        </w:rPr>
      </w:pPr>
      <w:r w:rsidRPr="00CC27A4">
        <w:rPr>
          <w:rFonts w:ascii="Times New Roman" w:hAnsi="Times New Roman"/>
          <w:b/>
          <w:i/>
          <w:sz w:val="24"/>
          <w:szCs w:val="24"/>
        </w:rPr>
        <w:t>Composition des kits ;</w:t>
      </w:r>
    </w:p>
    <w:p w:rsidR="00EF0EAA" w:rsidRDefault="00EF0EAA" w:rsidP="00843161">
      <w:pPr>
        <w:spacing w:after="120" w:line="360" w:lineRule="auto"/>
        <w:jc w:val="both"/>
        <w:rPr>
          <w:rFonts w:ascii="Times New Roman" w:hAnsi="Times New Roman" w:cs="Times New Roman"/>
          <w:sz w:val="24"/>
          <w:szCs w:val="24"/>
        </w:rPr>
      </w:pPr>
      <w:r w:rsidRPr="00CC27A4">
        <w:rPr>
          <w:rFonts w:ascii="Times New Roman" w:hAnsi="Times New Roman" w:cs="Times New Roman"/>
          <w:sz w:val="24"/>
          <w:szCs w:val="24"/>
        </w:rPr>
        <w:t>Comme prévu dans le projet, les kits remis aux bénéficiaires sont effectivement composés d’un paquet de cahiers de 100 pages, d’un paquet de cahiers de 200 pages, de 03 stylos rouges, de 03 stylos bleus, d’un livre de lecture français de la classe de 6</w:t>
      </w:r>
      <w:r w:rsidRPr="00CC27A4">
        <w:rPr>
          <w:rFonts w:ascii="Times New Roman" w:hAnsi="Times New Roman" w:cs="Times New Roman"/>
          <w:sz w:val="24"/>
          <w:szCs w:val="24"/>
          <w:vertAlign w:val="superscript"/>
        </w:rPr>
        <w:t>ème</w:t>
      </w:r>
      <w:r w:rsidRPr="00CC27A4">
        <w:rPr>
          <w:rFonts w:ascii="Times New Roman" w:hAnsi="Times New Roman" w:cs="Times New Roman"/>
          <w:sz w:val="24"/>
          <w:szCs w:val="24"/>
        </w:rPr>
        <w:t xml:space="preserve"> ensemble géométrique, d’un tissu Kaki pour jupe, de 02 mètres de popeline (tissu pour chemise ou corsage) et d’un sac d’écolier. Ce qui justifie l’atteinte de cet indicateur</w:t>
      </w:r>
      <w:r>
        <w:rPr>
          <w:rFonts w:ascii="Times New Roman" w:hAnsi="Times New Roman" w:cs="Times New Roman"/>
          <w:sz w:val="24"/>
          <w:szCs w:val="24"/>
        </w:rPr>
        <w:t>.</w:t>
      </w:r>
    </w:p>
    <w:p w:rsidR="00EF0EAA" w:rsidRPr="00CC27A4" w:rsidRDefault="00EF0EAA" w:rsidP="00EF0EAA">
      <w:pPr>
        <w:pStyle w:val="Paragraphedeliste"/>
        <w:numPr>
          <w:ilvl w:val="0"/>
          <w:numId w:val="3"/>
        </w:numPr>
        <w:spacing w:after="0" w:line="360" w:lineRule="auto"/>
        <w:jc w:val="both"/>
        <w:rPr>
          <w:rFonts w:ascii="Times New Roman" w:hAnsi="Times New Roman"/>
          <w:b/>
          <w:i/>
          <w:sz w:val="24"/>
          <w:szCs w:val="24"/>
        </w:rPr>
      </w:pPr>
      <w:r w:rsidRPr="00CC27A4">
        <w:rPr>
          <w:rFonts w:ascii="Times New Roman" w:hAnsi="Times New Roman"/>
          <w:b/>
          <w:i/>
          <w:sz w:val="24"/>
          <w:szCs w:val="24"/>
        </w:rPr>
        <w:t>Le nombre de filles bénéficiaires des kits scolaires ;</w:t>
      </w:r>
    </w:p>
    <w:p w:rsidR="000245DD" w:rsidRPr="00CC27A4" w:rsidRDefault="00EF0EAA" w:rsidP="00843161">
      <w:pPr>
        <w:spacing w:after="120" w:line="360" w:lineRule="auto"/>
        <w:jc w:val="both"/>
        <w:rPr>
          <w:rFonts w:ascii="Times New Roman" w:hAnsi="Times New Roman" w:cs="Times New Roman"/>
          <w:sz w:val="24"/>
          <w:szCs w:val="24"/>
        </w:rPr>
      </w:pPr>
      <w:r w:rsidRPr="00CC27A4">
        <w:rPr>
          <w:rFonts w:ascii="Times New Roman" w:hAnsi="Times New Roman" w:cs="Times New Roman"/>
          <w:sz w:val="24"/>
          <w:szCs w:val="24"/>
        </w:rPr>
        <w:t>Le nombre de filles bénéficiaires prévu par le projet est 30. Au cours de l’exécuti</w:t>
      </w:r>
      <w:r w:rsidR="006D5EB1">
        <w:rPr>
          <w:rFonts w:ascii="Times New Roman" w:hAnsi="Times New Roman" w:cs="Times New Roman"/>
          <w:sz w:val="24"/>
          <w:szCs w:val="24"/>
        </w:rPr>
        <w:t>on 3</w:t>
      </w:r>
      <w:r w:rsidR="00501998">
        <w:rPr>
          <w:rFonts w:ascii="Times New Roman" w:hAnsi="Times New Roman" w:cs="Times New Roman"/>
          <w:sz w:val="24"/>
          <w:szCs w:val="24"/>
        </w:rPr>
        <w:t>1</w:t>
      </w:r>
      <w:r w:rsidRPr="00CC27A4">
        <w:rPr>
          <w:rFonts w:ascii="Times New Roman" w:hAnsi="Times New Roman" w:cs="Times New Roman"/>
          <w:sz w:val="24"/>
          <w:szCs w:val="24"/>
        </w:rPr>
        <w:t xml:space="preserve"> filles ont été récompensées. D’où l’atteinte de cet indicateur</w:t>
      </w:r>
      <w:r w:rsidR="006D5EB1">
        <w:rPr>
          <w:rFonts w:ascii="Times New Roman" w:hAnsi="Times New Roman" w:cs="Times New Roman"/>
          <w:sz w:val="24"/>
          <w:szCs w:val="24"/>
        </w:rPr>
        <w:t xml:space="preserve"> à 10</w:t>
      </w:r>
      <w:r w:rsidR="00501998">
        <w:rPr>
          <w:rFonts w:ascii="Times New Roman" w:hAnsi="Times New Roman" w:cs="Times New Roman"/>
          <w:sz w:val="24"/>
          <w:szCs w:val="24"/>
        </w:rPr>
        <w:t>3,33</w:t>
      </w:r>
      <w:r>
        <w:rPr>
          <w:rFonts w:ascii="Times New Roman" w:hAnsi="Times New Roman" w:cs="Times New Roman"/>
          <w:sz w:val="24"/>
          <w:szCs w:val="24"/>
        </w:rPr>
        <w:t>%.</w:t>
      </w:r>
    </w:p>
    <w:p w:rsidR="00EF0EAA" w:rsidRPr="00CC27A4" w:rsidRDefault="00EF0EAA" w:rsidP="00EF0EAA">
      <w:pPr>
        <w:pStyle w:val="Paragraphedeliste"/>
        <w:numPr>
          <w:ilvl w:val="0"/>
          <w:numId w:val="3"/>
        </w:numPr>
        <w:spacing w:after="0" w:line="360" w:lineRule="auto"/>
        <w:jc w:val="both"/>
        <w:rPr>
          <w:rFonts w:ascii="Times New Roman" w:hAnsi="Times New Roman"/>
          <w:b/>
          <w:i/>
          <w:sz w:val="24"/>
          <w:szCs w:val="24"/>
        </w:rPr>
      </w:pPr>
      <w:r w:rsidRPr="00CC27A4">
        <w:rPr>
          <w:rFonts w:ascii="Times New Roman" w:hAnsi="Times New Roman"/>
          <w:b/>
          <w:i/>
          <w:sz w:val="24"/>
          <w:szCs w:val="24"/>
        </w:rPr>
        <w:t>Le nombre de filles suivies ;</w:t>
      </w:r>
    </w:p>
    <w:p w:rsidR="00EF0EAA" w:rsidRDefault="006D5EB1" w:rsidP="00EF0EAA">
      <w:pPr>
        <w:spacing w:line="360" w:lineRule="auto"/>
        <w:jc w:val="both"/>
        <w:rPr>
          <w:rFonts w:ascii="Times New Roman" w:hAnsi="Times New Roman" w:cs="Times New Roman"/>
          <w:sz w:val="24"/>
          <w:szCs w:val="24"/>
        </w:rPr>
      </w:pPr>
      <w:r>
        <w:rPr>
          <w:rFonts w:ascii="Times New Roman" w:hAnsi="Times New Roman" w:cs="Times New Roman"/>
          <w:sz w:val="24"/>
          <w:szCs w:val="24"/>
        </w:rPr>
        <w:t>Sur les 3</w:t>
      </w:r>
      <w:r w:rsidR="00501998">
        <w:rPr>
          <w:rFonts w:ascii="Times New Roman" w:hAnsi="Times New Roman" w:cs="Times New Roman"/>
          <w:sz w:val="24"/>
          <w:szCs w:val="24"/>
        </w:rPr>
        <w:t>1 filles qui ont été appuyées 26</w:t>
      </w:r>
      <w:r w:rsidR="00EF0EAA" w:rsidRPr="00CC27A4">
        <w:rPr>
          <w:rFonts w:ascii="Times New Roman" w:hAnsi="Times New Roman" w:cs="Times New Roman"/>
          <w:sz w:val="24"/>
          <w:szCs w:val="24"/>
        </w:rPr>
        <w:t xml:space="preserve"> ont </w:t>
      </w:r>
      <w:r w:rsidR="00501998">
        <w:rPr>
          <w:rFonts w:ascii="Times New Roman" w:hAnsi="Times New Roman" w:cs="Times New Roman"/>
          <w:sz w:val="24"/>
          <w:szCs w:val="24"/>
        </w:rPr>
        <w:t xml:space="preserve">été effectivement </w:t>
      </w:r>
      <w:r w:rsidR="00DE5157">
        <w:rPr>
          <w:rFonts w:ascii="Times New Roman" w:hAnsi="Times New Roman" w:cs="Times New Roman"/>
          <w:sz w:val="24"/>
          <w:szCs w:val="24"/>
        </w:rPr>
        <w:t>suivis. Les 05</w:t>
      </w:r>
      <w:r w:rsidR="00EF0EAA" w:rsidRPr="00CC27A4">
        <w:rPr>
          <w:rFonts w:ascii="Times New Roman" w:hAnsi="Times New Roman" w:cs="Times New Roman"/>
          <w:sz w:val="24"/>
          <w:szCs w:val="24"/>
        </w:rPr>
        <w:t xml:space="preserve"> filles rest</w:t>
      </w:r>
      <w:r w:rsidR="00C31595">
        <w:rPr>
          <w:rFonts w:ascii="Times New Roman" w:hAnsi="Times New Roman" w:cs="Times New Roman"/>
          <w:sz w:val="24"/>
          <w:szCs w:val="24"/>
        </w:rPr>
        <w:t>antes ont changé de milieu</w:t>
      </w:r>
      <w:r w:rsidR="00B2442E">
        <w:rPr>
          <w:rFonts w:ascii="Times New Roman" w:hAnsi="Times New Roman" w:cs="Times New Roman"/>
          <w:sz w:val="24"/>
          <w:szCs w:val="24"/>
        </w:rPr>
        <w:t>. Elles</w:t>
      </w:r>
      <w:r w:rsidR="00EF0EAA" w:rsidRPr="00CC27A4">
        <w:rPr>
          <w:rFonts w:ascii="Times New Roman" w:hAnsi="Times New Roman" w:cs="Times New Roman"/>
          <w:sz w:val="24"/>
          <w:szCs w:val="24"/>
        </w:rPr>
        <w:t xml:space="preserve"> n’ont</w:t>
      </w:r>
      <w:r w:rsidR="00B2442E">
        <w:rPr>
          <w:rFonts w:ascii="Times New Roman" w:hAnsi="Times New Roman" w:cs="Times New Roman"/>
          <w:sz w:val="24"/>
          <w:szCs w:val="24"/>
        </w:rPr>
        <w:t xml:space="preserve"> donc</w:t>
      </w:r>
      <w:r w:rsidR="00EF0EAA" w:rsidRPr="00CC27A4">
        <w:rPr>
          <w:rFonts w:ascii="Times New Roman" w:hAnsi="Times New Roman" w:cs="Times New Roman"/>
          <w:sz w:val="24"/>
          <w:szCs w:val="24"/>
        </w:rPr>
        <w:t xml:space="preserve"> pas fréquenté dans le canton de Kouma</w:t>
      </w:r>
      <w:r w:rsidR="00C31595">
        <w:rPr>
          <w:rFonts w:ascii="Times New Roman" w:hAnsi="Times New Roman" w:cs="Times New Roman"/>
          <w:sz w:val="24"/>
          <w:szCs w:val="24"/>
        </w:rPr>
        <w:t xml:space="preserve"> ou dans les localités environnantes</w:t>
      </w:r>
      <w:r w:rsidR="00EF0EAA" w:rsidRPr="00CC27A4">
        <w:rPr>
          <w:rFonts w:ascii="Times New Roman" w:hAnsi="Times New Roman" w:cs="Times New Roman"/>
          <w:sz w:val="24"/>
          <w:szCs w:val="24"/>
        </w:rPr>
        <w:t>.</w:t>
      </w:r>
    </w:p>
    <w:p w:rsidR="00DE5157" w:rsidRDefault="00DE5157" w:rsidP="00EF0EA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486400" cy="3200400"/>
            <wp:effectExtent l="19050" t="0" r="1905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0234" w:rsidRPr="00CC27A4" w:rsidRDefault="00EB0234" w:rsidP="00EF0EAA">
      <w:pPr>
        <w:spacing w:line="360" w:lineRule="auto"/>
        <w:jc w:val="both"/>
        <w:rPr>
          <w:rFonts w:ascii="Times New Roman" w:hAnsi="Times New Roman" w:cs="Times New Roman"/>
          <w:sz w:val="24"/>
          <w:szCs w:val="24"/>
        </w:rPr>
      </w:pPr>
    </w:p>
    <w:p w:rsidR="00EF0EAA" w:rsidRPr="00CC27A4" w:rsidRDefault="00EF0EAA" w:rsidP="00EF0EAA">
      <w:pPr>
        <w:pStyle w:val="Paragraphedeliste"/>
        <w:numPr>
          <w:ilvl w:val="0"/>
          <w:numId w:val="3"/>
        </w:numPr>
        <w:spacing w:after="0" w:line="360" w:lineRule="auto"/>
        <w:jc w:val="both"/>
        <w:rPr>
          <w:rFonts w:ascii="Times New Roman" w:hAnsi="Times New Roman"/>
          <w:b/>
          <w:i/>
          <w:sz w:val="24"/>
          <w:szCs w:val="24"/>
        </w:rPr>
      </w:pPr>
      <w:r w:rsidRPr="00CC27A4">
        <w:rPr>
          <w:rFonts w:ascii="Times New Roman" w:hAnsi="Times New Roman"/>
          <w:b/>
          <w:i/>
          <w:sz w:val="24"/>
          <w:szCs w:val="24"/>
        </w:rPr>
        <w:t>Le nombre de filles qui ont réussit à leurs examens trimestriels et/ou semestriels au cours de la première année du secondaire (Classe de sixième) ;</w:t>
      </w:r>
    </w:p>
    <w:p w:rsidR="00EF0EAA" w:rsidRDefault="00B2442E" w:rsidP="00EF0EAA">
      <w:pPr>
        <w:spacing w:line="360" w:lineRule="auto"/>
        <w:jc w:val="both"/>
        <w:rPr>
          <w:rFonts w:ascii="Times New Roman" w:hAnsi="Times New Roman" w:cs="Times New Roman"/>
          <w:sz w:val="24"/>
          <w:szCs w:val="24"/>
        </w:rPr>
      </w:pPr>
      <w:r>
        <w:rPr>
          <w:rFonts w:ascii="Times New Roman" w:hAnsi="Times New Roman" w:cs="Times New Roman"/>
          <w:sz w:val="24"/>
          <w:szCs w:val="24"/>
        </w:rPr>
        <w:t>Sur les 26</w:t>
      </w:r>
      <w:r w:rsidR="00324E53">
        <w:rPr>
          <w:rFonts w:ascii="Times New Roman" w:hAnsi="Times New Roman" w:cs="Times New Roman"/>
          <w:sz w:val="24"/>
          <w:szCs w:val="24"/>
        </w:rPr>
        <w:t xml:space="preserve"> filles suivies, 20</w:t>
      </w:r>
      <w:r w:rsidR="00EF0EAA" w:rsidRPr="00CC27A4">
        <w:rPr>
          <w:rFonts w:ascii="Times New Roman" w:hAnsi="Times New Roman" w:cs="Times New Roman"/>
          <w:sz w:val="24"/>
          <w:szCs w:val="24"/>
        </w:rPr>
        <w:t xml:space="preserve"> ont réussies au 1</w:t>
      </w:r>
      <w:r w:rsidR="00EF0EAA" w:rsidRPr="00CC27A4">
        <w:rPr>
          <w:rFonts w:ascii="Times New Roman" w:hAnsi="Times New Roman" w:cs="Times New Roman"/>
          <w:sz w:val="24"/>
          <w:szCs w:val="24"/>
          <w:vertAlign w:val="superscript"/>
        </w:rPr>
        <w:t>er</w:t>
      </w:r>
      <w:r w:rsidR="00EF0EAA" w:rsidRPr="00CC27A4">
        <w:rPr>
          <w:rFonts w:ascii="Times New Roman" w:hAnsi="Times New Roman" w:cs="Times New Roman"/>
          <w:sz w:val="24"/>
          <w:szCs w:val="24"/>
        </w:rPr>
        <w:t xml:space="preserve"> tr</w:t>
      </w:r>
      <w:r w:rsidR="00324E53">
        <w:rPr>
          <w:rFonts w:ascii="Times New Roman" w:hAnsi="Times New Roman" w:cs="Times New Roman"/>
          <w:sz w:val="24"/>
          <w:szCs w:val="24"/>
        </w:rPr>
        <w:t>imestre soit un pourcentage de 76,92</w:t>
      </w:r>
      <w:r w:rsidR="00EF0EAA" w:rsidRPr="00CC27A4">
        <w:rPr>
          <w:rFonts w:ascii="Times New Roman" w:hAnsi="Times New Roman" w:cs="Times New Roman"/>
          <w:sz w:val="24"/>
          <w:szCs w:val="24"/>
        </w:rPr>
        <w:t>%</w:t>
      </w:r>
      <w:r w:rsidR="00324E53">
        <w:rPr>
          <w:rFonts w:ascii="Times New Roman" w:hAnsi="Times New Roman" w:cs="Times New Roman"/>
          <w:sz w:val="24"/>
          <w:szCs w:val="24"/>
        </w:rPr>
        <w:t xml:space="preserve"> de taux de réussite</w:t>
      </w:r>
      <w:r w:rsidR="00EF0EAA" w:rsidRPr="00CC27A4">
        <w:rPr>
          <w:rFonts w:ascii="Times New Roman" w:hAnsi="Times New Roman" w:cs="Times New Roman"/>
          <w:sz w:val="24"/>
          <w:szCs w:val="24"/>
        </w:rPr>
        <w:t>, 24 ont réussit au 2</w:t>
      </w:r>
      <w:r w:rsidR="00EF0EAA" w:rsidRPr="00CC27A4">
        <w:rPr>
          <w:rFonts w:ascii="Times New Roman" w:hAnsi="Times New Roman" w:cs="Times New Roman"/>
          <w:sz w:val="24"/>
          <w:szCs w:val="24"/>
          <w:vertAlign w:val="superscript"/>
        </w:rPr>
        <w:t>ème</w:t>
      </w:r>
      <w:r w:rsidR="00EF0EAA" w:rsidRPr="00CC27A4">
        <w:rPr>
          <w:rFonts w:ascii="Times New Roman" w:hAnsi="Times New Roman" w:cs="Times New Roman"/>
          <w:sz w:val="24"/>
          <w:szCs w:val="24"/>
        </w:rPr>
        <w:t xml:space="preserve"> tri</w:t>
      </w:r>
      <w:r w:rsidR="00324E53">
        <w:rPr>
          <w:rFonts w:ascii="Times New Roman" w:hAnsi="Times New Roman" w:cs="Times New Roman"/>
          <w:sz w:val="24"/>
          <w:szCs w:val="24"/>
        </w:rPr>
        <w:t>mestre soit un pourcentage de 92</w:t>
      </w:r>
      <w:r w:rsidR="00EF0EAA" w:rsidRPr="00CC27A4">
        <w:rPr>
          <w:rFonts w:ascii="Times New Roman" w:hAnsi="Times New Roman" w:cs="Times New Roman"/>
          <w:sz w:val="24"/>
          <w:szCs w:val="24"/>
        </w:rPr>
        <w:t>,</w:t>
      </w:r>
      <w:r w:rsidR="00324E53">
        <w:rPr>
          <w:rFonts w:ascii="Times New Roman" w:hAnsi="Times New Roman" w:cs="Times New Roman"/>
          <w:sz w:val="24"/>
          <w:szCs w:val="24"/>
        </w:rPr>
        <w:t>30</w:t>
      </w:r>
      <w:r w:rsidR="00EF0EAA" w:rsidRPr="00CC27A4">
        <w:rPr>
          <w:rFonts w:ascii="Times New Roman" w:hAnsi="Times New Roman" w:cs="Times New Roman"/>
          <w:sz w:val="24"/>
          <w:szCs w:val="24"/>
        </w:rPr>
        <w:t>%. Au vu de ces résultats, l’on peut conclure que cet</w:t>
      </w:r>
      <w:r w:rsidR="00324E53">
        <w:rPr>
          <w:rFonts w:ascii="Times New Roman" w:hAnsi="Times New Roman" w:cs="Times New Roman"/>
          <w:sz w:val="24"/>
          <w:szCs w:val="24"/>
        </w:rPr>
        <w:t xml:space="preserve"> indicateur montre</w:t>
      </w:r>
      <w:r w:rsidR="00EF0EAA" w:rsidRPr="00CC27A4">
        <w:rPr>
          <w:rFonts w:ascii="Times New Roman" w:hAnsi="Times New Roman" w:cs="Times New Roman"/>
          <w:sz w:val="24"/>
          <w:szCs w:val="24"/>
        </w:rPr>
        <w:t xml:space="preserve"> a été atteint un véritable succès. </w:t>
      </w:r>
      <w:r w:rsidR="00324E53">
        <w:rPr>
          <w:rFonts w:ascii="Times New Roman" w:hAnsi="Times New Roman" w:cs="Times New Roman"/>
          <w:sz w:val="24"/>
          <w:szCs w:val="24"/>
        </w:rPr>
        <w:t>Au troisième trimestre, on enregistre un taux de réussite de 100</w:t>
      </w:r>
      <w:r w:rsidR="00FF7AF8">
        <w:rPr>
          <w:rFonts w:ascii="Times New Roman" w:hAnsi="Times New Roman" w:cs="Times New Roman"/>
          <w:sz w:val="24"/>
          <w:szCs w:val="24"/>
        </w:rPr>
        <w:t>%.</w:t>
      </w:r>
    </w:p>
    <w:p w:rsidR="00A53765" w:rsidRDefault="00A53765" w:rsidP="00EF0EA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5486400" cy="3200400"/>
            <wp:effectExtent l="19050" t="0" r="1905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1595" w:rsidRPr="00C31595" w:rsidRDefault="00C31595" w:rsidP="00C31595">
      <w:pPr>
        <w:spacing w:line="360" w:lineRule="auto"/>
        <w:jc w:val="both"/>
        <w:rPr>
          <w:rFonts w:ascii="Times New Roman" w:hAnsi="Times New Roman"/>
          <w:b/>
          <w:i/>
          <w:sz w:val="24"/>
          <w:szCs w:val="24"/>
        </w:rPr>
      </w:pPr>
    </w:p>
    <w:p w:rsidR="00EF0EAA" w:rsidRPr="00CC27A4" w:rsidRDefault="00EF0EAA" w:rsidP="00EF0EAA">
      <w:pPr>
        <w:pStyle w:val="Paragraphedeliste"/>
        <w:numPr>
          <w:ilvl w:val="0"/>
          <w:numId w:val="3"/>
        </w:numPr>
        <w:spacing w:after="0" w:line="360" w:lineRule="auto"/>
        <w:jc w:val="both"/>
        <w:rPr>
          <w:rFonts w:ascii="Times New Roman" w:hAnsi="Times New Roman"/>
          <w:b/>
          <w:i/>
          <w:sz w:val="24"/>
          <w:szCs w:val="24"/>
        </w:rPr>
      </w:pPr>
      <w:r w:rsidRPr="00CC27A4">
        <w:rPr>
          <w:rFonts w:ascii="Times New Roman" w:hAnsi="Times New Roman"/>
          <w:b/>
          <w:i/>
          <w:sz w:val="24"/>
          <w:szCs w:val="24"/>
        </w:rPr>
        <w:t>Le degré d’implication des acteurs locaux en charge de l’éducation ;</w:t>
      </w:r>
    </w:p>
    <w:p w:rsidR="00EF0EAA" w:rsidRPr="00CC27A4" w:rsidRDefault="00FF7AF8" w:rsidP="0084316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Au cours des suivis, des entretiens sont faits avec les différents acteurs qui interviennent dans la promotion de l’éducation à la base notamment</w:t>
      </w:r>
      <w:r w:rsidR="00EF0EAA" w:rsidRPr="00CC27A4">
        <w:rPr>
          <w:rFonts w:ascii="Times New Roman" w:hAnsi="Times New Roman" w:cs="Times New Roman"/>
          <w:sz w:val="24"/>
          <w:szCs w:val="24"/>
        </w:rPr>
        <w:t xml:space="preserve"> </w:t>
      </w:r>
      <w:r>
        <w:rPr>
          <w:rFonts w:ascii="Times New Roman" w:hAnsi="Times New Roman" w:cs="Times New Roman"/>
          <w:sz w:val="24"/>
          <w:szCs w:val="24"/>
        </w:rPr>
        <w:t xml:space="preserve">les </w:t>
      </w:r>
      <w:r w:rsidR="00EF0EAA" w:rsidRPr="00CC27A4">
        <w:rPr>
          <w:rFonts w:ascii="Times New Roman" w:hAnsi="Times New Roman" w:cs="Times New Roman"/>
          <w:sz w:val="24"/>
          <w:szCs w:val="24"/>
        </w:rPr>
        <w:t>responsables d’écoles,</w:t>
      </w:r>
      <w:r>
        <w:rPr>
          <w:rFonts w:ascii="Times New Roman" w:hAnsi="Times New Roman" w:cs="Times New Roman"/>
          <w:sz w:val="24"/>
          <w:szCs w:val="24"/>
        </w:rPr>
        <w:t xml:space="preserve"> les enseignants, les</w:t>
      </w:r>
      <w:r w:rsidR="00EF0EAA" w:rsidRPr="00CC27A4">
        <w:rPr>
          <w:rFonts w:ascii="Times New Roman" w:hAnsi="Times New Roman" w:cs="Times New Roman"/>
          <w:sz w:val="24"/>
          <w:szCs w:val="24"/>
        </w:rPr>
        <w:t xml:space="preserve"> parents d’élèves, les commissions éducation et les Comités Villageois de Développement</w:t>
      </w:r>
      <w:r>
        <w:rPr>
          <w:rFonts w:ascii="Times New Roman" w:hAnsi="Times New Roman" w:cs="Times New Roman"/>
          <w:sz w:val="24"/>
          <w:szCs w:val="24"/>
        </w:rPr>
        <w:t>. L’on peut constater leur volonté manifeste d’œuvrer pour la promotion de l’éducation de la jeune. Des séances de sensibilisations ont été même quelques fois organisées avec certains regroupements de ressortissants des villages résidents dans les différentes villes du pays en vue de tout mettre en œuvre pour promouvoir l’éducation de la jeune fille</w:t>
      </w:r>
      <w:r w:rsidR="00843161">
        <w:rPr>
          <w:rFonts w:ascii="Times New Roman" w:hAnsi="Times New Roman" w:cs="Times New Roman"/>
          <w:sz w:val="24"/>
          <w:szCs w:val="24"/>
        </w:rPr>
        <w:t xml:space="preserve"> dans ces milieux ruraux</w:t>
      </w:r>
      <w:r>
        <w:rPr>
          <w:rFonts w:ascii="Times New Roman" w:hAnsi="Times New Roman" w:cs="Times New Roman"/>
          <w:sz w:val="24"/>
          <w:szCs w:val="24"/>
        </w:rPr>
        <w:t>.</w:t>
      </w:r>
      <w:r w:rsidR="00EF0EAA" w:rsidRPr="00CC27A4">
        <w:rPr>
          <w:rFonts w:ascii="Times New Roman" w:hAnsi="Times New Roman" w:cs="Times New Roman"/>
          <w:sz w:val="24"/>
          <w:szCs w:val="24"/>
        </w:rPr>
        <w:t xml:space="preserve"> </w:t>
      </w:r>
    </w:p>
    <w:p w:rsidR="00EF0EAA" w:rsidRPr="00CC27A4" w:rsidRDefault="00EF0EAA" w:rsidP="00EF0EAA">
      <w:pPr>
        <w:pStyle w:val="Paragraphedeliste"/>
        <w:numPr>
          <w:ilvl w:val="0"/>
          <w:numId w:val="3"/>
        </w:numPr>
        <w:spacing w:after="0" w:line="360" w:lineRule="auto"/>
        <w:jc w:val="both"/>
        <w:rPr>
          <w:rFonts w:ascii="Times New Roman" w:hAnsi="Times New Roman"/>
          <w:b/>
          <w:i/>
          <w:sz w:val="24"/>
          <w:szCs w:val="24"/>
        </w:rPr>
      </w:pPr>
      <w:r w:rsidRPr="00CC27A4">
        <w:rPr>
          <w:rFonts w:ascii="Times New Roman" w:hAnsi="Times New Roman"/>
          <w:b/>
          <w:i/>
          <w:sz w:val="24"/>
          <w:szCs w:val="24"/>
        </w:rPr>
        <w:t>Au moins 5 filles sont dans les cinq premiers de leurs classe en sixième ;</w:t>
      </w:r>
    </w:p>
    <w:p w:rsidR="00EF0EAA" w:rsidRDefault="00EF0EAA" w:rsidP="00843161">
      <w:pPr>
        <w:spacing w:after="120" w:line="360" w:lineRule="auto"/>
        <w:jc w:val="both"/>
        <w:rPr>
          <w:rFonts w:ascii="Times New Roman" w:hAnsi="Times New Roman" w:cs="Times New Roman"/>
          <w:sz w:val="24"/>
          <w:szCs w:val="24"/>
        </w:rPr>
      </w:pPr>
      <w:r w:rsidRPr="00CC27A4">
        <w:rPr>
          <w:rFonts w:ascii="Times New Roman" w:hAnsi="Times New Roman" w:cs="Times New Roman"/>
          <w:sz w:val="24"/>
          <w:szCs w:val="24"/>
        </w:rPr>
        <w:t>En analysant les moyennes an</w:t>
      </w:r>
      <w:r w:rsidR="00AD31D0">
        <w:rPr>
          <w:rFonts w:ascii="Times New Roman" w:hAnsi="Times New Roman" w:cs="Times New Roman"/>
          <w:sz w:val="24"/>
          <w:szCs w:val="24"/>
        </w:rPr>
        <w:t xml:space="preserve">nuelles obtenues tout au long des 03 trimestres, 09 filles </w:t>
      </w:r>
      <w:r w:rsidRPr="00CC27A4">
        <w:rPr>
          <w:rFonts w:ascii="Times New Roman" w:hAnsi="Times New Roman" w:cs="Times New Roman"/>
          <w:sz w:val="24"/>
          <w:szCs w:val="24"/>
        </w:rPr>
        <w:t>ont</w:t>
      </w:r>
      <w:r w:rsidR="00AD31D0">
        <w:rPr>
          <w:rFonts w:ascii="Times New Roman" w:hAnsi="Times New Roman" w:cs="Times New Roman"/>
          <w:sz w:val="24"/>
          <w:szCs w:val="24"/>
        </w:rPr>
        <w:t xml:space="preserve"> été toujours</w:t>
      </w:r>
      <w:r w:rsidRPr="00CC27A4">
        <w:rPr>
          <w:rFonts w:ascii="Times New Roman" w:hAnsi="Times New Roman" w:cs="Times New Roman"/>
          <w:sz w:val="24"/>
          <w:szCs w:val="24"/>
        </w:rPr>
        <w:t xml:space="preserve"> dans les cinq premiers, ce qui est</w:t>
      </w:r>
      <w:r w:rsidR="00AD31D0">
        <w:rPr>
          <w:rFonts w:ascii="Times New Roman" w:hAnsi="Times New Roman" w:cs="Times New Roman"/>
          <w:sz w:val="24"/>
          <w:szCs w:val="24"/>
        </w:rPr>
        <w:t xml:space="preserve"> largement</w:t>
      </w:r>
      <w:r w:rsidRPr="00CC27A4">
        <w:rPr>
          <w:rFonts w:ascii="Times New Roman" w:hAnsi="Times New Roman" w:cs="Times New Roman"/>
          <w:sz w:val="24"/>
          <w:szCs w:val="24"/>
        </w:rPr>
        <w:t xml:space="preserve"> au-dessus de la prévision. Ce</w:t>
      </w:r>
      <w:r w:rsidR="00AD31D0">
        <w:rPr>
          <w:rFonts w:ascii="Times New Roman" w:hAnsi="Times New Roman" w:cs="Times New Roman"/>
          <w:sz w:val="24"/>
          <w:szCs w:val="24"/>
        </w:rPr>
        <w:t>ci pro</w:t>
      </w:r>
      <w:r w:rsidRPr="00CC27A4">
        <w:rPr>
          <w:rFonts w:ascii="Times New Roman" w:hAnsi="Times New Roman" w:cs="Times New Roman"/>
          <w:sz w:val="24"/>
          <w:szCs w:val="24"/>
        </w:rPr>
        <w:t>uve que l’indicateur a été atteint et que les suivis effectués</w:t>
      </w:r>
      <w:r w:rsidR="00AD31D0">
        <w:rPr>
          <w:rFonts w:ascii="Times New Roman" w:hAnsi="Times New Roman" w:cs="Times New Roman"/>
          <w:sz w:val="24"/>
          <w:szCs w:val="24"/>
        </w:rPr>
        <w:t xml:space="preserve"> et les sensibilisations</w:t>
      </w:r>
      <w:r w:rsidRPr="00CC27A4">
        <w:rPr>
          <w:rFonts w:ascii="Times New Roman" w:hAnsi="Times New Roman" w:cs="Times New Roman"/>
          <w:sz w:val="24"/>
          <w:szCs w:val="24"/>
        </w:rPr>
        <w:t xml:space="preserve"> ont été fructueux. </w:t>
      </w:r>
    </w:p>
    <w:p w:rsidR="00EF0EAA" w:rsidRPr="00CC27A4" w:rsidRDefault="00EF0EAA" w:rsidP="00EF0EAA">
      <w:pPr>
        <w:pStyle w:val="Paragraphedeliste"/>
        <w:numPr>
          <w:ilvl w:val="0"/>
          <w:numId w:val="3"/>
        </w:numPr>
        <w:spacing w:after="0" w:line="360" w:lineRule="auto"/>
        <w:jc w:val="both"/>
        <w:rPr>
          <w:rFonts w:ascii="Times New Roman" w:hAnsi="Times New Roman"/>
          <w:b/>
          <w:sz w:val="24"/>
          <w:szCs w:val="24"/>
        </w:rPr>
      </w:pPr>
      <w:r w:rsidRPr="00CC27A4">
        <w:rPr>
          <w:rFonts w:ascii="Times New Roman" w:hAnsi="Times New Roman"/>
          <w:b/>
          <w:sz w:val="24"/>
          <w:szCs w:val="24"/>
        </w:rPr>
        <w:t>Au moins 80% des filles ont réussit en classe supérieur (Classe de cinquième).</w:t>
      </w:r>
    </w:p>
    <w:p w:rsidR="00193B92" w:rsidRDefault="00EF0EAA" w:rsidP="00C82CF8">
      <w:pPr>
        <w:tabs>
          <w:tab w:val="left" w:pos="586"/>
          <w:tab w:val="center" w:pos="4536"/>
        </w:tabs>
        <w:spacing w:line="360" w:lineRule="auto"/>
        <w:jc w:val="both"/>
        <w:rPr>
          <w:rFonts w:ascii="Times New Roman" w:hAnsi="Times New Roman" w:cs="Times New Roman"/>
          <w:sz w:val="24"/>
          <w:szCs w:val="24"/>
        </w:rPr>
      </w:pPr>
      <w:r w:rsidRPr="00CC27A4">
        <w:rPr>
          <w:rFonts w:ascii="Times New Roman" w:hAnsi="Times New Roman" w:cs="Times New Roman"/>
          <w:sz w:val="24"/>
          <w:szCs w:val="24"/>
        </w:rPr>
        <w:t xml:space="preserve">Selon </w:t>
      </w:r>
      <w:r w:rsidR="00AD31D0">
        <w:rPr>
          <w:rFonts w:ascii="Times New Roman" w:hAnsi="Times New Roman" w:cs="Times New Roman"/>
          <w:sz w:val="24"/>
          <w:szCs w:val="24"/>
        </w:rPr>
        <w:t>l’analyse d</w:t>
      </w:r>
      <w:r w:rsidRPr="00CC27A4">
        <w:rPr>
          <w:rFonts w:ascii="Times New Roman" w:hAnsi="Times New Roman" w:cs="Times New Roman"/>
          <w:sz w:val="24"/>
          <w:szCs w:val="24"/>
        </w:rPr>
        <w:t xml:space="preserve">es résultats obtenus </w:t>
      </w:r>
      <w:r w:rsidR="00BE58D7">
        <w:rPr>
          <w:rFonts w:ascii="Times New Roman" w:hAnsi="Times New Roman" w:cs="Times New Roman"/>
          <w:sz w:val="24"/>
          <w:szCs w:val="24"/>
        </w:rPr>
        <w:t>sur les trois trimestres et</w:t>
      </w:r>
      <w:r w:rsidR="00AD31D0">
        <w:rPr>
          <w:rFonts w:ascii="Times New Roman" w:hAnsi="Times New Roman" w:cs="Times New Roman"/>
          <w:sz w:val="24"/>
          <w:szCs w:val="24"/>
        </w:rPr>
        <w:t xml:space="preserve"> </w:t>
      </w:r>
      <w:r w:rsidR="00BE58D7" w:rsidRPr="00CC27A4">
        <w:rPr>
          <w:rFonts w:ascii="Times New Roman" w:hAnsi="Times New Roman" w:cs="Times New Roman"/>
          <w:sz w:val="24"/>
          <w:szCs w:val="24"/>
        </w:rPr>
        <w:t xml:space="preserve">en </w:t>
      </w:r>
      <w:r w:rsidR="00BE58D7">
        <w:rPr>
          <w:rFonts w:ascii="Times New Roman" w:hAnsi="Times New Roman" w:cs="Times New Roman"/>
          <w:sz w:val="24"/>
          <w:szCs w:val="24"/>
        </w:rPr>
        <w:t xml:space="preserve">faisant la moyenne des résultats obtenus sur les trois trimestres,  </w:t>
      </w:r>
      <w:r w:rsidR="00AD31D0">
        <w:rPr>
          <w:rFonts w:ascii="Times New Roman" w:hAnsi="Times New Roman" w:cs="Times New Roman"/>
          <w:sz w:val="24"/>
          <w:szCs w:val="24"/>
        </w:rPr>
        <w:t>seule</w:t>
      </w:r>
      <w:r w:rsidR="00EB0234">
        <w:rPr>
          <w:rFonts w:ascii="Times New Roman" w:hAnsi="Times New Roman" w:cs="Times New Roman"/>
          <w:sz w:val="24"/>
          <w:szCs w:val="24"/>
        </w:rPr>
        <w:t xml:space="preserve"> une fille n’a pas pu passer e</w:t>
      </w:r>
      <w:r w:rsidR="00BE58D7">
        <w:rPr>
          <w:rFonts w:ascii="Times New Roman" w:hAnsi="Times New Roman" w:cs="Times New Roman"/>
          <w:sz w:val="24"/>
          <w:szCs w:val="24"/>
        </w:rPr>
        <w:t>n</w:t>
      </w:r>
      <w:r w:rsidR="00EB0234">
        <w:rPr>
          <w:rFonts w:ascii="Times New Roman" w:hAnsi="Times New Roman" w:cs="Times New Roman"/>
          <w:sz w:val="24"/>
          <w:szCs w:val="24"/>
        </w:rPr>
        <w:t xml:space="preserve"> classe supérieur</w:t>
      </w:r>
      <w:r w:rsidR="00BE58D7">
        <w:rPr>
          <w:rFonts w:ascii="Times New Roman" w:hAnsi="Times New Roman" w:cs="Times New Roman"/>
          <w:sz w:val="24"/>
          <w:szCs w:val="24"/>
        </w:rPr>
        <w:t>e</w:t>
      </w:r>
      <w:r w:rsidR="00702DFA">
        <w:rPr>
          <w:rFonts w:ascii="Times New Roman" w:hAnsi="Times New Roman" w:cs="Times New Roman"/>
          <w:sz w:val="24"/>
          <w:szCs w:val="24"/>
        </w:rPr>
        <w:t xml:space="preserve"> contre 25 qui </w:t>
      </w:r>
      <w:r w:rsidR="00843161">
        <w:rPr>
          <w:rFonts w:ascii="Times New Roman" w:hAnsi="Times New Roman" w:cs="Times New Roman"/>
          <w:sz w:val="24"/>
          <w:szCs w:val="24"/>
        </w:rPr>
        <w:t xml:space="preserve">elles </w:t>
      </w:r>
      <w:r w:rsidR="00702DFA">
        <w:rPr>
          <w:rFonts w:ascii="Times New Roman" w:hAnsi="Times New Roman" w:cs="Times New Roman"/>
          <w:sz w:val="24"/>
          <w:szCs w:val="24"/>
        </w:rPr>
        <w:t>ont réussit</w:t>
      </w:r>
      <w:r w:rsidR="00AD31D0">
        <w:rPr>
          <w:rFonts w:ascii="Times New Roman" w:hAnsi="Times New Roman" w:cs="Times New Roman"/>
          <w:sz w:val="24"/>
          <w:szCs w:val="24"/>
        </w:rPr>
        <w:t>; soit un taux de réussite de 96,16 %</w:t>
      </w:r>
      <w:r w:rsidR="00702DFA">
        <w:rPr>
          <w:rFonts w:ascii="Times New Roman" w:hAnsi="Times New Roman" w:cs="Times New Roman"/>
          <w:sz w:val="24"/>
          <w:szCs w:val="24"/>
        </w:rPr>
        <w:t>.</w:t>
      </w:r>
      <w:r w:rsidR="00E11849">
        <w:rPr>
          <w:rFonts w:ascii="Times New Roman" w:hAnsi="Times New Roman" w:cs="Times New Roman"/>
          <w:sz w:val="24"/>
          <w:szCs w:val="24"/>
        </w:rPr>
        <w:t xml:space="preserve"> </w:t>
      </w:r>
      <w:r w:rsidR="00702DFA">
        <w:rPr>
          <w:rFonts w:ascii="Times New Roman" w:hAnsi="Times New Roman" w:cs="Times New Roman"/>
          <w:sz w:val="24"/>
          <w:szCs w:val="24"/>
        </w:rPr>
        <w:t>C</w:t>
      </w:r>
      <w:r w:rsidR="00E11849">
        <w:rPr>
          <w:rFonts w:ascii="Times New Roman" w:hAnsi="Times New Roman" w:cs="Times New Roman"/>
          <w:sz w:val="24"/>
          <w:szCs w:val="24"/>
        </w:rPr>
        <w:t>e</w:t>
      </w:r>
      <w:r w:rsidR="00702DFA">
        <w:rPr>
          <w:rFonts w:ascii="Times New Roman" w:hAnsi="Times New Roman" w:cs="Times New Roman"/>
          <w:sz w:val="24"/>
          <w:szCs w:val="24"/>
        </w:rPr>
        <w:t xml:space="preserve"> résultat obtenu</w:t>
      </w:r>
      <w:r w:rsidR="00E11849">
        <w:rPr>
          <w:rFonts w:ascii="Times New Roman" w:hAnsi="Times New Roman" w:cs="Times New Roman"/>
          <w:sz w:val="24"/>
          <w:szCs w:val="24"/>
        </w:rPr>
        <w:t xml:space="preserve"> est largement au dessus de la barre des 80% </w:t>
      </w:r>
      <w:r w:rsidRPr="00CC27A4">
        <w:rPr>
          <w:rFonts w:ascii="Times New Roman" w:hAnsi="Times New Roman" w:cs="Times New Roman"/>
          <w:sz w:val="24"/>
          <w:szCs w:val="24"/>
        </w:rPr>
        <w:t xml:space="preserve">fixés par le projet. L’atteinte de cet indicateur démontre </w:t>
      </w:r>
      <w:r w:rsidR="00E11849">
        <w:rPr>
          <w:rFonts w:ascii="Times New Roman" w:hAnsi="Times New Roman" w:cs="Times New Roman"/>
          <w:sz w:val="24"/>
          <w:szCs w:val="24"/>
        </w:rPr>
        <w:t xml:space="preserve">entre autres, </w:t>
      </w:r>
      <w:r w:rsidRPr="00CC27A4">
        <w:rPr>
          <w:rFonts w:ascii="Times New Roman" w:hAnsi="Times New Roman" w:cs="Times New Roman"/>
          <w:sz w:val="24"/>
          <w:szCs w:val="24"/>
        </w:rPr>
        <w:t>l’efficacité des suivis effectués durant toute l’année scolaire</w:t>
      </w:r>
      <w:r w:rsidR="00E11849">
        <w:rPr>
          <w:rFonts w:ascii="Times New Roman" w:hAnsi="Times New Roman" w:cs="Times New Roman"/>
          <w:sz w:val="24"/>
          <w:szCs w:val="24"/>
        </w:rPr>
        <w:t xml:space="preserve">, </w:t>
      </w:r>
      <w:r w:rsidR="00E11849">
        <w:rPr>
          <w:rFonts w:ascii="Times New Roman" w:hAnsi="Times New Roman" w:cs="Times New Roman"/>
          <w:sz w:val="24"/>
          <w:szCs w:val="24"/>
        </w:rPr>
        <w:lastRenderedPageBreak/>
        <w:t>l’implication de tous les acteurs intervenants et la volonté des filles à travailler en vue de leur autopromotion</w:t>
      </w:r>
      <w:r w:rsidRPr="00CC27A4">
        <w:rPr>
          <w:rFonts w:ascii="Times New Roman" w:hAnsi="Times New Roman" w:cs="Times New Roman"/>
          <w:sz w:val="24"/>
          <w:szCs w:val="24"/>
        </w:rPr>
        <w:t>.</w:t>
      </w:r>
    </w:p>
    <w:p w:rsidR="00702DFA" w:rsidRDefault="00702DFA" w:rsidP="00C82CF8">
      <w:pPr>
        <w:tabs>
          <w:tab w:val="left" w:pos="586"/>
          <w:tab w:val="center" w:pos="4536"/>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5267325" cy="2752725"/>
            <wp:effectExtent l="19050" t="0" r="9525"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0234" w:rsidRDefault="00EB0234" w:rsidP="00C82CF8">
      <w:pPr>
        <w:tabs>
          <w:tab w:val="left" w:pos="586"/>
          <w:tab w:val="center" w:pos="4536"/>
        </w:tabs>
        <w:spacing w:line="360" w:lineRule="auto"/>
        <w:jc w:val="both"/>
      </w:pPr>
    </w:p>
    <w:p w:rsidR="003F3312" w:rsidRDefault="003F3312" w:rsidP="00C82CF8">
      <w:pPr>
        <w:tabs>
          <w:tab w:val="left" w:pos="586"/>
          <w:tab w:val="center" w:pos="4536"/>
        </w:tabs>
        <w:spacing w:line="360" w:lineRule="auto"/>
        <w:jc w:val="both"/>
        <w:rPr>
          <w:b/>
        </w:rPr>
      </w:pPr>
      <w:r w:rsidRPr="003F3312">
        <w:rPr>
          <w:b/>
        </w:rPr>
        <w:t>Difficultés rencontrées</w:t>
      </w:r>
    </w:p>
    <w:p w:rsidR="003F3312" w:rsidRPr="00930BB2" w:rsidRDefault="003F3312" w:rsidP="00C82CF8">
      <w:pPr>
        <w:tabs>
          <w:tab w:val="left" w:pos="586"/>
          <w:tab w:val="center" w:pos="4536"/>
        </w:tabs>
        <w:spacing w:line="360" w:lineRule="auto"/>
        <w:jc w:val="both"/>
      </w:pPr>
      <w:r w:rsidRPr="00930BB2">
        <w:t xml:space="preserve">Le système éducatif du Togo a été bouleversé au cours de l’année académique 2016-2017 par des mouvements de grèves. Ce qui n’a pas été sans incident sur les suivis effectués auprès de bénéficiaires. </w:t>
      </w:r>
      <w:r w:rsidR="00930BB2" w:rsidRPr="00930BB2">
        <w:t>Ainsi, nous nous sommes confrontés à des problèmes d’absence répétées des élèves lors des suivis.</w:t>
      </w:r>
      <w:r w:rsidR="00930BB2">
        <w:t xml:space="preserve"> Cette situation a vraiment </w:t>
      </w:r>
      <w:r w:rsidR="00CC04A0">
        <w:t>influé</w:t>
      </w:r>
      <w:r w:rsidR="00930BB2">
        <w:t xml:space="preserve"> sur la production du rapport de suivi.</w:t>
      </w:r>
    </w:p>
    <w:sectPr w:rsidR="003F3312" w:rsidRPr="00930BB2" w:rsidSect="00E773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78" w:rsidRDefault="003E3678" w:rsidP="004B35BC">
      <w:r>
        <w:separator/>
      </w:r>
    </w:p>
  </w:endnote>
  <w:endnote w:type="continuationSeparator" w:id="0">
    <w:p w:rsidR="003E3678" w:rsidRDefault="003E3678" w:rsidP="004B3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olor w:val="244061" w:themeColor="accent1" w:themeShade="80"/>
        <w:sz w:val="18"/>
        <w:szCs w:val="18"/>
      </w:rPr>
      <w:id w:val="25692222"/>
      <w:docPartObj>
        <w:docPartGallery w:val="Page Numbers (Bottom of Page)"/>
        <w:docPartUnique/>
      </w:docPartObj>
    </w:sdtPr>
    <w:sdtContent>
      <w:p w:rsidR="00F6177F" w:rsidRPr="00A27392" w:rsidRDefault="00183438" w:rsidP="00E77398">
        <w:pPr>
          <w:pStyle w:val="Pieddepage"/>
          <w:tabs>
            <w:tab w:val="clear" w:pos="4536"/>
            <w:tab w:val="clear" w:pos="9072"/>
            <w:tab w:val="num" w:pos="360"/>
          </w:tabs>
          <w:ind w:left="357" w:hanging="357"/>
          <w:rPr>
            <w:rFonts w:ascii="Times New Roman" w:hAnsi="Times New Roman"/>
            <w:color w:val="244061" w:themeColor="accent1" w:themeShade="80"/>
            <w:sz w:val="18"/>
            <w:szCs w:val="18"/>
          </w:rPr>
        </w:pPr>
        <w:r w:rsidRPr="00183438">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left:0;text-align:left;margin-left:0;margin-top:664.5pt;width:29pt;height:21.6pt;z-index:251658240;mso-top-percent:70;mso-position-horizontal:left;mso-position-horizontal-relative:right-margin-area;mso-position-vertical-relative:bottom-margin-area;mso-top-percent:70" o:allowincell="f" adj="14135" strokecolor="gray [1629]" strokeweight=".25pt">
              <v:textbox style="mso-next-textbox:#_x0000_s2050">
                <w:txbxContent>
                  <w:p w:rsidR="00F6177F" w:rsidRDefault="00183438">
                    <w:fldSimple w:instr=" PAGE    \* MERGEFORMAT ">
                      <w:r w:rsidR="00EF175C" w:rsidRPr="00EF175C">
                        <w:rPr>
                          <w:noProof/>
                          <w:sz w:val="16"/>
                          <w:szCs w:val="16"/>
                        </w:rPr>
                        <w:t>7</w:t>
                      </w:r>
                    </w:fldSimple>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930021"/>
      <w:docPartObj>
        <w:docPartGallery w:val="Page Numbers (Bottom of Page)"/>
        <w:docPartUnique/>
      </w:docPartObj>
    </w:sdtPr>
    <w:sdtContent>
      <w:p w:rsidR="00F6177F" w:rsidRDefault="00183438" w:rsidP="009D0314">
        <w:pPr>
          <w:pStyle w:val="Pieddepage"/>
        </w:pPr>
        <w:r>
          <w:rPr>
            <w:noProof/>
            <w:lang w:eastAsia="fr-FR"/>
          </w:rPr>
        </w:r>
        <w:r>
          <w:rPr>
            <w:noProof/>
            <w:lang w:eastAsia="fr-FR"/>
          </w:rPr>
          <w:pict>
            <v:shapetype id="_x0000_t110" coordsize="21600,21600" o:spt="110" path="m10800,l,10800,10800,21600,21600,10800xe">
              <v:stroke joinstyle="miter"/>
              <v:path gradientshapeok="t" o:connecttype="rect" textboxrect="5400,5400,16200,16200"/>
            </v:shapetype>
            <v:shape id="AutoShape 4" o:spid="_x0000_s2051" type="#_x0000_t110" style="width:467.2pt;height:4.3pt;visibility:visible;mso-position-horizontal-relative:char;mso-position-vertical-relative:line" fillcolor="black [3213]" strokecolor="black [3213]">
              <w10:wrap type="none"/>
              <w10:anchorlock/>
            </v:shape>
          </w:pict>
        </w:r>
      </w:p>
      <w:p w:rsidR="0043434A" w:rsidRDefault="0043434A" w:rsidP="0043434A">
        <w:pPr>
          <w:pStyle w:val="Pieddepage"/>
          <w:ind w:left="360"/>
          <w:rPr>
            <w:color w:val="244061" w:themeColor="accent1" w:themeShade="80"/>
            <w:sz w:val="16"/>
            <w:szCs w:val="16"/>
          </w:rPr>
        </w:pPr>
        <w:r w:rsidRPr="000460F5">
          <w:rPr>
            <w:color w:val="244061" w:themeColor="accent1" w:themeShade="80"/>
            <w:sz w:val="16"/>
            <w:szCs w:val="16"/>
          </w:rPr>
          <w:t>Centre d’Action pour</w:t>
        </w:r>
        <w:r>
          <w:rPr>
            <w:color w:val="244061" w:themeColor="accent1" w:themeShade="80"/>
            <w:sz w:val="16"/>
            <w:szCs w:val="16"/>
          </w:rPr>
          <w:t xml:space="preserve"> le Développement Rural  </w:t>
        </w:r>
      </w:p>
      <w:p w:rsidR="0043434A" w:rsidRPr="000460F5" w:rsidRDefault="0043434A" w:rsidP="0043434A">
        <w:pPr>
          <w:pStyle w:val="Pieddepage"/>
          <w:ind w:left="360"/>
          <w:rPr>
            <w:color w:val="244061" w:themeColor="accent1" w:themeShade="80"/>
            <w:sz w:val="16"/>
            <w:szCs w:val="16"/>
            <w:lang w:val="en-US"/>
          </w:rPr>
        </w:pPr>
        <w:r w:rsidRPr="000460F5">
          <w:rPr>
            <w:color w:val="244061" w:themeColor="accent1" w:themeShade="80"/>
            <w:sz w:val="16"/>
            <w:szCs w:val="16"/>
          </w:rPr>
          <w:t xml:space="preserve">Siège social : Kouma Konda – BP : 462 Kpalimé/Togo. </w:t>
        </w:r>
        <w:r w:rsidRPr="000460F5">
          <w:rPr>
            <w:color w:val="244061" w:themeColor="accent1" w:themeShade="80"/>
            <w:sz w:val="16"/>
            <w:szCs w:val="16"/>
            <w:lang w:val="en-US"/>
          </w:rPr>
          <w:t xml:space="preserve">Tel: (228) 91 83 80 40 /90 96 49 79                                                                                                                   Email: </w:t>
        </w:r>
        <w:hyperlink r:id="rId1" w:history="1">
          <w:r w:rsidRPr="00A84EFD">
            <w:rPr>
              <w:rStyle w:val="Lienhypertexte"/>
              <w:sz w:val="16"/>
              <w:szCs w:val="16"/>
              <w:lang w:val="en-US"/>
            </w:rPr>
            <w:t>cadr.2011@yahoo.com/ongcadr@gmail.com/max_evenunye@yahoo.fr</w:t>
          </w:r>
        </w:hyperlink>
      </w:p>
      <w:p w:rsidR="0043434A" w:rsidRPr="000460F5" w:rsidRDefault="0043434A" w:rsidP="0043434A">
        <w:pPr>
          <w:pStyle w:val="Pieddepage"/>
          <w:ind w:left="360"/>
          <w:rPr>
            <w:color w:val="244061" w:themeColor="accent1" w:themeShade="80"/>
            <w:sz w:val="16"/>
            <w:szCs w:val="16"/>
            <w:lang w:val="en-US"/>
          </w:rPr>
        </w:pPr>
        <w:r w:rsidRPr="000460F5">
          <w:rPr>
            <w:color w:val="244061" w:themeColor="accent1" w:themeShade="80"/>
            <w:sz w:val="16"/>
            <w:szCs w:val="16"/>
            <w:lang w:val="en-US"/>
          </w:rPr>
          <w:t xml:space="preserve">Page facebook: </w:t>
        </w:r>
        <w:hyperlink r:id="rId2" w:history="1">
          <w:r w:rsidRPr="000460F5">
            <w:rPr>
              <w:rStyle w:val="Lienhypertexte"/>
              <w:sz w:val="16"/>
              <w:szCs w:val="16"/>
              <w:lang w:val="en-US"/>
            </w:rPr>
            <w:t>https://www.facebook.com/cadr2010/?ref=bookmarks</w:t>
          </w:r>
        </w:hyperlink>
      </w:p>
      <w:p w:rsidR="0043434A" w:rsidRPr="000460F5" w:rsidRDefault="0043434A" w:rsidP="0043434A">
        <w:pPr>
          <w:pStyle w:val="Pieddepage"/>
          <w:ind w:left="357"/>
          <w:rPr>
            <w:sz w:val="16"/>
            <w:szCs w:val="16"/>
          </w:rPr>
        </w:pPr>
        <w:r w:rsidRPr="000460F5">
          <w:rPr>
            <w:color w:val="244061"/>
            <w:sz w:val="16"/>
            <w:szCs w:val="16"/>
          </w:rPr>
          <w:t xml:space="preserve">N° de récépissé: </w:t>
        </w:r>
        <w:r w:rsidRPr="000460F5">
          <w:rPr>
            <w:sz w:val="16"/>
            <w:szCs w:val="16"/>
          </w:rPr>
          <w:t>0323/MATDCL-SG-DLPAP-DOCA</w:t>
        </w:r>
        <w:r>
          <w:rPr>
            <w:sz w:val="16"/>
            <w:szCs w:val="16"/>
          </w:rPr>
          <w:t xml:space="preserve"> ; </w:t>
        </w:r>
        <w:r w:rsidRPr="000460F5">
          <w:rPr>
            <w:sz w:val="16"/>
            <w:szCs w:val="16"/>
          </w:rPr>
          <w:t>Accord Programme : N° 652/MPD/2016</w:t>
        </w:r>
      </w:p>
      <w:p w:rsidR="0043434A" w:rsidRPr="000460F5" w:rsidRDefault="0043434A" w:rsidP="0043434A">
        <w:pPr>
          <w:pStyle w:val="Pieddepage"/>
          <w:ind w:left="357"/>
          <w:rPr>
            <w:color w:val="244061"/>
            <w:sz w:val="16"/>
            <w:szCs w:val="16"/>
          </w:rPr>
        </w:pPr>
        <w:r w:rsidRPr="000460F5">
          <w:rPr>
            <w:b/>
            <w:i/>
            <w:iCs/>
            <w:sz w:val="16"/>
            <w:szCs w:val="16"/>
          </w:rPr>
          <w:t>« Statut consultatif spécial »</w:t>
        </w:r>
        <w:r w:rsidRPr="000460F5">
          <w:rPr>
            <w:iCs/>
            <w:sz w:val="16"/>
            <w:szCs w:val="16"/>
          </w:rPr>
          <w:t xml:space="preserve"> auprès de l’ECOSOC</w:t>
        </w:r>
        <w:r w:rsidRPr="000460F5">
          <w:rPr>
            <w:color w:val="244061"/>
            <w:sz w:val="16"/>
            <w:szCs w:val="16"/>
          </w:rPr>
          <w:t xml:space="preserve"> (ONU)</w:t>
        </w:r>
      </w:p>
      <w:p w:rsidR="00F6177F" w:rsidRPr="00165409" w:rsidRDefault="00183438" w:rsidP="00E77398">
        <w:pPr>
          <w:pStyle w:val="Pieddepage"/>
          <w:tabs>
            <w:tab w:val="clear" w:pos="4536"/>
            <w:tab w:val="clear" w:pos="9072"/>
            <w:tab w:val="num" w:pos="360"/>
          </w:tabs>
          <w:ind w:left="357" w:hanging="357"/>
          <w:rPr>
            <w:rFonts w:ascii="Times New Roman" w:hAnsi="Times New Roman"/>
            <w:color w:val="244061" w:themeColor="accent1" w:themeShade="80"/>
            <w:sz w:val="18"/>
            <w:szCs w:val="18"/>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78" w:rsidRDefault="003E3678" w:rsidP="004B35BC">
      <w:r>
        <w:separator/>
      </w:r>
    </w:p>
  </w:footnote>
  <w:footnote w:type="continuationSeparator" w:id="0">
    <w:p w:rsidR="003E3678" w:rsidRDefault="003E3678" w:rsidP="004B3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7F" w:rsidRDefault="00F6177F" w:rsidP="00E77398">
    <w:pPr>
      <w:pStyle w:val="En-tte"/>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EE3"/>
    <w:multiLevelType w:val="hybridMultilevel"/>
    <w:tmpl w:val="C94AD12E"/>
    <w:lvl w:ilvl="0" w:tplc="FE06DF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985DAC"/>
    <w:multiLevelType w:val="multilevel"/>
    <w:tmpl w:val="CF5A4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CBB6D59"/>
    <w:multiLevelType w:val="hybridMultilevel"/>
    <w:tmpl w:val="E566094C"/>
    <w:lvl w:ilvl="0" w:tplc="60702A68">
      <w:start w:val="1"/>
      <w:numFmt w:val="lowerLetter"/>
      <w:lvlText w:val="%1-"/>
      <w:lvlJc w:val="left"/>
      <w:pPr>
        <w:ind w:left="720" w:hanging="360"/>
      </w:pPr>
      <w:rPr>
        <w:rFonts w:ascii="Times New Roman" w:eastAsiaTheme="minorHAnsi" w:hAnsi="Times New Roman" w:cstheme="minorBidi"/>
      </w:rPr>
    </w:lvl>
    <w:lvl w:ilvl="1" w:tplc="2574501E" w:tentative="1">
      <w:start w:val="1"/>
      <w:numFmt w:val="bullet"/>
      <w:lvlText w:val="o"/>
      <w:lvlJc w:val="left"/>
      <w:pPr>
        <w:ind w:left="1440" w:hanging="360"/>
      </w:pPr>
      <w:rPr>
        <w:rFonts w:ascii="Courier New" w:hAnsi="Courier New" w:cs="Courier New" w:hint="default"/>
      </w:rPr>
    </w:lvl>
    <w:lvl w:ilvl="2" w:tplc="16BEFD3E" w:tentative="1">
      <w:start w:val="1"/>
      <w:numFmt w:val="bullet"/>
      <w:lvlText w:val=""/>
      <w:lvlJc w:val="left"/>
      <w:pPr>
        <w:ind w:left="2160" w:hanging="360"/>
      </w:pPr>
      <w:rPr>
        <w:rFonts w:ascii="Wingdings" w:hAnsi="Wingdings" w:hint="default"/>
      </w:rPr>
    </w:lvl>
    <w:lvl w:ilvl="3" w:tplc="F746E8D6" w:tentative="1">
      <w:start w:val="1"/>
      <w:numFmt w:val="bullet"/>
      <w:lvlText w:val=""/>
      <w:lvlJc w:val="left"/>
      <w:pPr>
        <w:ind w:left="2880" w:hanging="360"/>
      </w:pPr>
      <w:rPr>
        <w:rFonts w:ascii="Symbol" w:hAnsi="Symbol" w:hint="default"/>
      </w:rPr>
    </w:lvl>
    <w:lvl w:ilvl="4" w:tplc="1372418E" w:tentative="1">
      <w:start w:val="1"/>
      <w:numFmt w:val="bullet"/>
      <w:lvlText w:val="o"/>
      <w:lvlJc w:val="left"/>
      <w:pPr>
        <w:ind w:left="3600" w:hanging="360"/>
      </w:pPr>
      <w:rPr>
        <w:rFonts w:ascii="Courier New" w:hAnsi="Courier New" w:cs="Courier New" w:hint="default"/>
      </w:rPr>
    </w:lvl>
    <w:lvl w:ilvl="5" w:tplc="38207926" w:tentative="1">
      <w:start w:val="1"/>
      <w:numFmt w:val="bullet"/>
      <w:lvlText w:val=""/>
      <w:lvlJc w:val="left"/>
      <w:pPr>
        <w:ind w:left="4320" w:hanging="360"/>
      </w:pPr>
      <w:rPr>
        <w:rFonts w:ascii="Wingdings" w:hAnsi="Wingdings" w:hint="default"/>
      </w:rPr>
    </w:lvl>
    <w:lvl w:ilvl="6" w:tplc="28220D7E" w:tentative="1">
      <w:start w:val="1"/>
      <w:numFmt w:val="bullet"/>
      <w:lvlText w:val=""/>
      <w:lvlJc w:val="left"/>
      <w:pPr>
        <w:ind w:left="5040" w:hanging="360"/>
      </w:pPr>
      <w:rPr>
        <w:rFonts w:ascii="Symbol" w:hAnsi="Symbol" w:hint="default"/>
      </w:rPr>
    </w:lvl>
    <w:lvl w:ilvl="7" w:tplc="DBACEA2A" w:tentative="1">
      <w:start w:val="1"/>
      <w:numFmt w:val="bullet"/>
      <w:lvlText w:val="o"/>
      <w:lvlJc w:val="left"/>
      <w:pPr>
        <w:ind w:left="5760" w:hanging="360"/>
      </w:pPr>
      <w:rPr>
        <w:rFonts w:ascii="Courier New" w:hAnsi="Courier New" w:cs="Courier New" w:hint="default"/>
      </w:rPr>
    </w:lvl>
    <w:lvl w:ilvl="8" w:tplc="E5E8B16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EF0EAA"/>
    <w:rsid w:val="00003FFE"/>
    <w:rsid w:val="00011E95"/>
    <w:rsid w:val="0002035F"/>
    <w:rsid w:val="000245DD"/>
    <w:rsid w:val="00076EA3"/>
    <w:rsid w:val="00080594"/>
    <w:rsid w:val="001423CE"/>
    <w:rsid w:val="001424FE"/>
    <w:rsid w:val="00175E3E"/>
    <w:rsid w:val="00183438"/>
    <w:rsid w:val="00187630"/>
    <w:rsid w:val="001879F7"/>
    <w:rsid w:val="00193B92"/>
    <w:rsid w:val="001A317A"/>
    <w:rsid w:val="001D636C"/>
    <w:rsid w:val="00215951"/>
    <w:rsid w:val="002A76B1"/>
    <w:rsid w:val="002C3E6B"/>
    <w:rsid w:val="00322FDF"/>
    <w:rsid w:val="00324E53"/>
    <w:rsid w:val="00364966"/>
    <w:rsid w:val="0039743E"/>
    <w:rsid w:val="003E3678"/>
    <w:rsid w:val="003F3312"/>
    <w:rsid w:val="00405768"/>
    <w:rsid w:val="00431FD6"/>
    <w:rsid w:val="0043434A"/>
    <w:rsid w:val="00444ADD"/>
    <w:rsid w:val="004B35BC"/>
    <w:rsid w:val="004E1E8C"/>
    <w:rsid w:val="00501998"/>
    <w:rsid w:val="00537BAD"/>
    <w:rsid w:val="005C4235"/>
    <w:rsid w:val="005D2E2D"/>
    <w:rsid w:val="005E29FC"/>
    <w:rsid w:val="006230D4"/>
    <w:rsid w:val="0064637C"/>
    <w:rsid w:val="00665E2A"/>
    <w:rsid w:val="00681539"/>
    <w:rsid w:val="006D36D4"/>
    <w:rsid w:val="006D5EB1"/>
    <w:rsid w:val="00702DFA"/>
    <w:rsid w:val="007202DF"/>
    <w:rsid w:val="007646E3"/>
    <w:rsid w:val="0079746E"/>
    <w:rsid w:val="007E7F81"/>
    <w:rsid w:val="00843161"/>
    <w:rsid w:val="0086308C"/>
    <w:rsid w:val="00887036"/>
    <w:rsid w:val="008D00C4"/>
    <w:rsid w:val="008D0AB6"/>
    <w:rsid w:val="008F282D"/>
    <w:rsid w:val="00904943"/>
    <w:rsid w:val="00916D24"/>
    <w:rsid w:val="00930BB2"/>
    <w:rsid w:val="0098367C"/>
    <w:rsid w:val="009D0314"/>
    <w:rsid w:val="009F7647"/>
    <w:rsid w:val="00A47723"/>
    <w:rsid w:val="00A53765"/>
    <w:rsid w:val="00A63A88"/>
    <w:rsid w:val="00A90A52"/>
    <w:rsid w:val="00AD31D0"/>
    <w:rsid w:val="00AF60B5"/>
    <w:rsid w:val="00B108AB"/>
    <w:rsid w:val="00B2442E"/>
    <w:rsid w:val="00BD35A7"/>
    <w:rsid w:val="00BE58D7"/>
    <w:rsid w:val="00C03D94"/>
    <w:rsid w:val="00C21B00"/>
    <w:rsid w:val="00C31595"/>
    <w:rsid w:val="00C43401"/>
    <w:rsid w:val="00C82CF8"/>
    <w:rsid w:val="00CC04A0"/>
    <w:rsid w:val="00CC608F"/>
    <w:rsid w:val="00CD1234"/>
    <w:rsid w:val="00D123AB"/>
    <w:rsid w:val="00DA671E"/>
    <w:rsid w:val="00DE5157"/>
    <w:rsid w:val="00DE5EC0"/>
    <w:rsid w:val="00E11849"/>
    <w:rsid w:val="00E1752B"/>
    <w:rsid w:val="00E20490"/>
    <w:rsid w:val="00E36919"/>
    <w:rsid w:val="00E764D5"/>
    <w:rsid w:val="00E77398"/>
    <w:rsid w:val="00E97903"/>
    <w:rsid w:val="00EA17DF"/>
    <w:rsid w:val="00EB0234"/>
    <w:rsid w:val="00EF0EAA"/>
    <w:rsid w:val="00EF175C"/>
    <w:rsid w:val="00F6177F"/>
    <w:rsid w:val="00F7096F"/>
    <w:rsid w:val="00FD6844"/>
    <w:rsid w:val="00FF7A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AA"/>
    <w:pPr>
      <w:jc w:val="center"/>
    </w:pPr>
    <w:rPr>
      <w:rFonts w:asciiTheme="minorHAnsi" w:eastAsiaTheme="minorHAnsi" w:hAnsiTheme="minorHAnsi" w:cstheme="minorBidi"/>
      <w:sz w:val="22"/>
      <w:szCs w:val="22"/>
      <w:lang w:eastAsia="en-US"/>
    </w:rPr>
  </w:style>
  <w:style w:type="paragraph" w:styleId="Titre1">
    <w:name w:val="heading 1"/>
    <w:basedOn w:val="Normal"/>
    <w:next w:val="Normal"/>
    <w:link w:val="Titre1Car"/>
    <w:uiPriority w:val="9"/>
    <w:qFormat/>
    <w:rsid w:val="00EF0EAA"/>
    <w:pPr>
      <w:keepNext/>
      <w:keepLines/>
      <w:spacing w:before="480" w:line="276" w:lineRule="auto"/>
      <w:jc w:val="left"/>
      <w:outlineLvl w:val="0"/>
    </w:pPr>
    <w:rPr>
      <w:rFonts w:ascii="Cambria" w:eastAsia="Times New Roman"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
    <w:name w:val="word"/>
    <w:basedOn w:val="Normal"/>
    <w:qFormat/>
    <w:rsid w:val="00A47723"/>
  </w:style>
  <w:style w:type="character" w:customStyle="1" w:styleId="Titre1Car">
    <w:name w:val="Titre 1 Car"/>
    <w:basedOn w:val="Policepardfaut"/>
    <w:link w:val="Titre1"/>
    <w:uiPriority w:val="9"/>
    <w:rsid w:val="00EF0EAA"/>
    <w:rPr>
      <w:rFonts w:ascii="Cambria" w:eastAsia="Times New Roman" w:hAnsi="Cambria"/>
      <w:b/>
      <w:bCs/>
      <w:color w:val="365F91"/>
      <w:sz w:val="28"/>
      <w:szCs w:val="28"/>
      <w:lang w:eastAsia="en-US"/>
    </w:rPr>
  </w:style>
  <w:style w:type="paragraph" w:styleId="En-tte">
    <w:name w:val="header"/>
    <w:basedOn w:val="Normal"/>
    <w:link w:val="En-tteCar"/>
    <w:uiPriority w:val="99"/>
    <w:unhideWhenUsed/>
    <w:rsid w:val="00EF0EAA"/>
    <w:pPr>
      <w:tabs>
        <w:tab w:val="center" w:pos="4536"/>
        <w:tab w:val="right" w:pos="9072"/>
      </w:tabs>
    </w:pPr>
  </w:style>
  <w:style w:type="character" w:customStyle="1" w:styleId="En-tteCar">
    <w:name w:val="En-tête Car"/>
    <w:basedOn w:val="Policepardfaut"/>
    <w:link w:val="En-tte"/>
    <w:uiPriority w:val="99"/>
    <w:rsid w:val="00EF0EAA"/>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EF0EAA"/>
    <w:pPr>
      <w:tabs>
        <w:tab w:val="center" w:pos="4536"/>
        <w:tab w:val="right" w:pos="9072"/>
      </w:tabs>
    </w:pPr>
  </w:style>
  <w:style w:type="character" w:customStyle="1" w:styleId="PieddepageCar">
    <w:name w:val="Pied de page Car"/>
    <w:basedOn w:val="Policepardfaut"/>
    <w:link w:val="Pieddepage"/>
    <w:uiPriority w:val="99"/>
    <w:rsid w:val="00EF0EAA"/>
    <w:rPr>
      <w:rFonts w:asciiTheme="minorHAnsi" w:eastAsiaTheme="minorHAnsi" w:hAnsiTheme="minorHAnsi" w:cstheme="minorBidi"/>
      <w:sz w:val="22"/>
      <w:szCs w:val="22"/>
      <w:lang w:eastAsia="en-US"/>
    </w:rPr>
  </w:style>
  <w:style w:type="paragraph" w:styleId="Paragraphedeliste">
    <w:name w:val="List Paragraph"/>
    <w:basedOn w:val="Normal"/>
    <w:uiPriority w:val="34"/>
    <w:qFormat/>
    <w:rsid w:val="00EF0EAA"/>
    <w:pPr>
      <w:spacing w:after="200" w:line="276" w:lineRule="auto"/>
      <w:ind w:left="720"/>
      <w:contextualSpacing/>
      <w:jc w:val="left"/>
    </w:pPr>
    <w:rPr>
      <w:rFonts w:ascii="Calibri" w:eastAsia="Calibri" w:hAnsi="Calibri" w:cs="Times New Roman"/>
    </w:rPr>
  </w:style>
  <w:style w:type="paragraph" w:customStyle="1" w:styleId="Default">
    <w:name w:val="Default"/>
    <w:rsid w:val="00EF0EAA"/>
    <w:pPr>
      <w:autoSpaceDE w:val="0"/>
      <w:autoSpaceDN w:val="0"/>
      <w:adjustRightInd w:val="0"/>
    </w:pPr>
    <w:rPr>
      <w:rFonts w:ascii="Times New Roman" w:eastAsiaTheme="minorHAnsi" w:hAnsi="Times New Roman"/>
      <w:color w:val="000000"/>
      <w:sz w:val="24"/>
      <w:szCs w:val="24"/>
      <w:lang w:eastAsia="en-US"/>
    </w:rPr>
  </w:style>
  <w:style w:type="table" w:styleId="Grilledutableau">
    <w:name w:val="Table Grid"/>
    <w:basedOn w:val="TableauNormal"/>
    <w:uiPriority w:val="59"/>
    <w:rsid w:val="00EF0EA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F0EAA"/>
    <w:rPr>
      <w:rFonts w:ascii="Tahoma" w:hAnsi="Tahoma" w:cs="Tahoma"/>
      <w:sz w:val="16"/>
      <w:szCs w:val="16"/>
    </w:rPr>
  </w:style>
  <w:style w:type="character" w:customStyle="1" w:styleId="TextedebullesCar">
    <w:name w:val="Texte de bulles Car"/>
    <w:basedOn w:val="Policepardfaut"/>
    <w:link w:val="Textedebulles"/>
    <w:uiPriority w:val="99"/>
    <w:semiHidden/>
    <w:rsid w:val="00EF0EAA"/>
    <w:rPr>
      <w:rFonts w:ascii="Tahoma" w:eastAsiaTheme="minorHAnsi" w:hAnsi="Tahoma" w:cs="Tahoma"/>
      <w:sz w:val="16"/>
      <w:szCs w:val="16"/>
      <w:lang w:eastAsia="en-US"/>
    </w:rPr>
  </w:style>
  <w:style w:type="character" w:styleId="Lienhypertexte">
    <w:name w:val="Hyperlink"/>
    <w:basedOn w:val="Policepardfaut"/>
    <w:uiPriority w:val="99"/>
    <w:unhideWhenUsed/>
    <w:rsid w:val="009D03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cadr2010/?ref=bookmarks" TargetMode="External"/><Relationship Id="rId1" Type="http://schemas.openxmlformats.org/officeDocument/2006/relationships/hyperlink" Target="mailto:cadr.2011@yahoo.com/ongcadr@gmail.com/max_evenunye@yahoo.f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view3D>
      <c:rotX val="30"/>
      <c:perspective val="30"/>
    </c:view3D>
    <c:plotArea>
      <c:layout/>
      <c:pie3DChart>
        <c:varyColors val="1"/>
        <c:ser>
          <c:idx val="0"/>
          <c:order val="0"/>
          <c:tx>
            <c:strRef>
              <c:f>Feuil1!$B$1</c:f>
              <c:strCache>
                <c:ptCount val="1"/>
                <c:pt idx="0">
                  <c:v>Proportion des lauréates suivies au cours de l'année</c:v>
                </c:pt>
              </c:strCache>
            </c:strRef>
          </c:tx>
          <c:explosion val="25"/>
          <c:dLbls>
            <c:dLbl>
              <c:idx val="0"/>
              <c:tx>
                <c:rich>
                  <a:bodyPr/>
                  <a:lstStyle/>
                  <a:p>
                    <a:r>
                      <a:rPr lang="en-US"/>
                      <a:t>Pourcentage des lauréates suivies : 83,87%</a:t>
                    </a:r>
                  </a:p>
                </c:rich>
              </c:tx>
              <c:showVal val="1"/>
            </c:dLbl>
            <c:dLbl>
              <c:idx val="1"/>
              <c:tx>
                <c:rich>
                  <a:bodyPr/>
                  <a:lstStyle/>
                  <a:p>
                    <a:r>
                      <a:rPr lang="en-US"/>
                      <a:t>Proportion des lauréates non suivies au cours de l'année:</a:t>
                    </a:r>
                    <a:r>
                      <a:rPr lang="en-US" baseline="0"/>
                      <a:t> </a:t>
                    </a:r>
                    <a:r>
                      <a:rPr lang="en-US"/>
                      <a:t>16,13%</a:t>
                    </a:r>
                  </a:p>
                </c:rich>
              </c:tx>
              <c:showVal val="1"/>
            </c:dLbl>
            <c:showVal val="1"/>
            <c:showLeaderLines val="1"/>
          </c:dLbls>
          <c:cat>
            <c:strRef>
              <c:f>Feuil1!$A$2:$A$3</c:f>
              <c:strCache>
                <c:ptCount val="2"/>
                <c:pt idx="0">
                  <c:v>Pourcentage de filles lauréates suivies</c:v>
                </c:pt>
                <c:pt idx="1">
                  <c:v>Pourcentage de filles lauréates ayant changé de localités et qui n'ont pas été suivies</c:v>
                </c:pt>
              </c:strCache>
            </c:strRef>
          </c:cat>
          <c:val>
            <c:numRef>
              <c:f>Feuil1!$B$2:$B$3</c:f>
              <c:numCache>
                <c:formatCode>General</c:formatCode>
                <c:ptCount val="2"/>
                <c:pt idx="0">
                  <c:v>83.86999999999999</c:v>
                </c:pt>
                <c:pt idx="1">
                  <c:v>16.130000000000003</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col"/>
        <c:grouping val="percentStacked"/>
        <c:ser>
          <c:idx val="0"/>
          <c:order val="0"/>
          <c:tx>
            <c:strRef>
              <c:f>Feuil1!$B$1</c:f>
              <c:strCache>
                <c:ptCount val="1"/>
                <c:pt idx="0">
                  <c:v>Taux de réussite</c:v>
                </c:pt>
              </c:strCache>
            </c:strRef>
          </c:tx>
          <c:cat>
            <c:strRef>
              <c:f>Feuil1!$A$2:$A$4</c:f>
              <c:strCache>
                <c:ptCount val="3"/>
                <c:pt idx="0">
                  <c:v>Trimestre 1</c:v>
                </c:pt>
                <c:pt idx="1">
                  <c:v>Trimestre 2</c:v>
                </c:pt>
                <c:pt idx="2">
                  <c:v>Trimestre 3</c:v>
                </c:pt>
              </c:strCache>
            </c:strRef>
          </c:cat>
          <c:val>
            <c:numRef>
              <c:f>Feuil1!$B$2:$B$4</c:f>
              <c:numCache>
                <c:formatCode>General</c:formatCode>
                <c:ptCount val="3"/>
                <c:pt idx="0">
                  <c:v>76.92</c:v>
                </c:pt>
                <c:pt idx="1">
                  <c:v>92.3</c:v>
                </c:pt>
                <c:pt idx="2">
                  <c:v>100</c:v>
                </c:pt>
              </c:numCache>
            </c:numRef>
          </c:val>
        </c:ser>
        <c:ser>
          <c:idx val="1"/>
          <c:order val="1"/>
          <c:tx>
            <c:strRef>
              <c:f>Feuil1!$C$1</c:f>
              <c:strCache>
                <c:ptCount val="1"/>
                <c:pt idx="0">
                  <c:v>Taux d'échec</c:v>
                </c:pt>
              </c:strCache>
            </c:strRef>
          </c:tx>
          <c:cat>
            <c:strRef>
              <c:f>Feuil1!$A$2:$A$4</c:f>
              <c:strCache>
                <c:ptCount val="3"/>
                <c:pt idx="0">
                  <c:v>Trimestre 1</c:v>
                </c:pt>
                <c:pt idx="1">
                  <c:v>Trimestre 2</c:v>
                </c:pt>
                <c:pt idx="2">
                  <c:v>Trimestre 3</c:v>
                </c:pt>
              </c:strCache>
            </c:strRef>
          </c:cat>
          <c:val>
            <c:numRef>
              <c:f>Feuil1!$C$2:$C$4</c:f>
              <c:numCache>
                <c:formatCode>General</c:formatCode>
                <c:ptCount val="3"/>
                <c:pt idx="0">
                  <c:v>23.08</c:v>
                </c:pt>
                <c:pt idx="1">
                  <c:v>7.7</c:v>
                </c:pt>
                <c:pt idx="2">
                  <c:v>0</c:v>
                </c:pt>
              </c:numCache>
            </c:numRef>
          </c:val>
        </c:ser>
        <c:shape val="cone"/>
        <c:axId val="235709568"/>
        <c:axId val="235711104"/>
        <c:axId val="0"/>
      </c:bar3DChart>
      <c:catAx>
        <c:axId val="235709568"/>
        <c:scaling>
          <c:orientation val="minMax"/>
        </c:scaling>
        <c:axPos val="b"/>
        <c:tickLblPos val="nextTo"/>
        <c:crossAx val="235711104"/>
        <c:crosses val="autoZero"/>
        <c:auto val="1"/>
        <c:lblAlgn val="ctr"/>
        <c:lblOffset val="100"/>
      </c:catAx>
      <c:valAx>
        <c:axId val="235711104"/>
        <c:scaling>
          <c:orientation val="minMax"/>
        </c:scaling>
        <c:axPos val="l"/>
        <c:majorGridlines/>
        <c:numFmt formatCode="0%" sourceLinked="1"/>
        <c:tickLblPos val="nextTo"/>
        <c:crossAx val="23570956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style val="29"/>
  <c:chart>
    <c:title>
      <c:tx>
        <c:rich>
          <a:bodyPr/>
          <a:lstStyle/>
          <a:p>
            <a:pPr>
              <a:defRPr/>
            </a:pPr>
            <a:r>
              <a:rPr lang="en-US"/>
              <a:t>Proportion</a:t>
            </a:r>
            <a:r>
              <a:rPr lang="en-US" baseline="0"/>
              <a:t> de filles ayant réussit en classe supérieur (Classe de 5ème) </a:t>
            </a:r>
            <a:endParaRPr lang="en-US"/>
          </a:p>
        </c:rich>
      </c:tx>
    </c:title>
    <c:plotArea>
      <c:layout/>
      <c:pieChart>
        <c:varyColors val="1"/>
        <c:ser>
          <c:idx val="0"/>
          <c:order val="0"/>
          <c:tx>
            <c:strRef>
              <c:f>Feuil1!$B$1</c:f>
              <c:strCache>
                <c:ptCount val="1"/>
                <c:pt idx="0">
                  <c:v>Ventes</c:v>
                </c:pt>
              </c:strCache>
            </c:strRef>
          </c:tx>
          <c:explosion val="25"/>
          <c:dLbls>
            <c:dLbl>
              <c:idx val="0"/>
              <c:tx>
                <c:rich>
                  <a:bodyPr/>
                  <a:lstStyle/>
                  <a:p>
                    <a:r>
                      <a:rPr lang="en-US"/>
                      <a:t>Pourcentage de</a:t>
                    </a:r>
                    <a:r>
                      <a:rPr lang="en-US" baseline="0"/>
                      <a:t> réussite en classe supérieure </a:t>
                    </a:r>
                    <a:r>
                      <a:rPr lang="en-US"/>
                      <a:t>96,16%</a:t>
                    </a:r>
                  </a:p>
                </c:rich>
              </c:tx>
              <c:showVal val="1"/>
            </c:dLbl>
            <c:dLbl>
              <c:idx val="1"/>
              <c:tx>
                <c:rich>
                  <a:bodyPr/>
                  <a:lstStyle/>
                  <a:p>
                    <a:r>
                      <a:rPr lang="en-US"/>
                      <a:t>Pourcentage d'échec en 6ème: 3,84</a:t>
                    </a:r>
                  </a:p>
                </c:rich>
              </c:tx>
              <c:showVal val="1"/>
            </c:dLbl>
            <c:delete val="1"/>
          </c:dLbls>
          <c:cat>
            <c:strRef>
              <c:f>Feuil1!$A$2:$A$3</c:f>
              <c:strCache>
                <c:ptCount val="2"/>
                <c:pt idx="0">
                  <c:v>Pourcentage de réussite en classe supérieure</c:v>
                </c:pt>
                <c:pt idx="1">
                  <c:v>Pourcentage d'echec en 6ème</c:v>
                </c:pt>
              </c:strCache>
            </c:strRef>
          </c:cat>
          <c:val>
            <c:numRef>
              <c:f>Feuil1!$B$2:$B$3</c:f>
              <c:numCache>
                <c:formatCode>General</c:formatCode>
                <c:ptCount val="2"/>
                <c:pt idx="0">
                  <c:v>96.16</c:v>
                </c:pt>
                <c:pt idx="1">
                  <c:v>3.84</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DE888-2484-49A6-9752-87490190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10</Pages>
  <Words>2777</Words>
  <Characters>15275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dc:creator>
  <cp:lastModifiedBy>MAXWELL</cp:lastModifiedBy>
  <cp:revision>15</cp:revision>
  <dcterms:created xsi:type="dcterms:W3CDTF">2018-05-23T13:25:00Z</dcterms:created>
  <dcterms:modified xsi:type="dcterms:W3CDTF">2018-07-03T12:57:00Z</dcterms:modified>
</cp:coreProperties>
</file>